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972"/>
        <w:gridCol w:w="4828"/>
        <w:gridCol w:w="4065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被表彰单位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奖励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表彰单位</w:t>
            </w:r>
            <w:bookmarkStart w:id="0" w:name="_GoBack"/>
            <w:bookmarkEnd w:id="0"/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省商务厅外商投资管理处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全国“人民满意的公务员集体”称号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党中央、国务院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2022年8月30日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2021-2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年度全省党委系统信息工作先进集体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省委办公厅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2022年度全省政务信息工作先进单位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省政府办公厅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先进承办单位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政协海南省委员会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2022年12月1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通报表扬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省委组织部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2022年度党建信息报送先进单位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省委直属机关工作委员会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2022年12月15日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海南省商务厅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优秀组织奖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中共海南省直属机关工作委员会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海南省商务厅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优秀通报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省财政厅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2022年12月12日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支援市县抗击疫情志愿服务工作表现突出的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省委组织部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海南省自由贸易港法暨全国第十八届法治动漫微视频作品二等奖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海南省宣传部、海南省网信办、海南省司法厅、海南省普治办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2022年12月9日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海南省自由贸易港法暨全国第十八届法治动漫微视频作品优秀奖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海南省宣传部、海南省网信办、海南省司法厅、海南省普治办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2022年12月9日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2022年度海南省“以案释法”典型案例的十大优秀视频案例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海南省普法依法治理领导小组办公室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2023年1月5日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省商务厅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2022年度海南国际投资单一窗口项目绩效评价“优秀项目”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海南省大数据管理局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省商务厅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通关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lang w:eastAsia="zh-CN"/>
              </w:rPr>
              <w:t>协调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处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2022年中国（海南）国际贸易“单一窗口”初步建设阶段项目绩效评价优秀项目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海南省大数据管理局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省商务厅政策法规处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省直机关第四批“标准化党支部示范点”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省委直属机关工作委员会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2023年1月13日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省商务厅政策法规处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2016-2020年全省普法工作先进单位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中共海南省委宣传部、海南省人力资源和社会保障厅、海南省司法厅、中共海南省委全面依法治省委员会守法普法协调小组办公室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省散装水泥办公室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创建文明单位示范点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省委直属机关工作委员会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海南展团（组团单位海南省商务厅）</w:t>
            </w:r>
          </w:p>
        </w:tc>
        <w:tc>
          <w:tcPr>
            <w:tcW w:w="4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优秀组织奖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中国国际高新技术成果交易会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组委会办公室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海南展团（组团单位海南省商务厅）</w:t>
            </w:r>
          </w:p>
        </w:tc>
        <w:tc>
          <w:tcPr>
            <w:tcW w:w="4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eastAsia="zh-CN"/>
              </w:rPr>
              <w:t>优秀展示奖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中国国际高新技术成果交易会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组委会办公室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lang w:val="en-US" w:eastAsia="zh-CN"/>
              </w:rPr>
              <w:t>2022年11月19日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062AB"/>
    <w:rsid w:val="78D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2023-02-06T02:45:00Z</dcterms:created>
  <dc:creator>Sherman~</dc:creator>
  <cp:lastModifiedBy>Sherman~</cp:lastModifiedBy>
  <dcterms:modified xsi:type="dcterms:W3CDTF">2023-02-06T02:46:01Z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448134FCDF0C4A5FB8FA93318E1ED5F2</vt:lpwstr>
  </property>
</Properties>
</file>