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2191D">
      <w:pPr>
        <w:keepNext w:val="0"/>
        <w:keepLines w:val="0"/>
        <w:widowControl w:val="0"/>
        <w:suppressLineNumbers w:val="0"/>
        <w:spacing w:before="0" w:beforeAutospacing="0" w:after="0" w:afterAutospacing="0"/>
        <w:ind w:left="0" w:right="0"/>
        <w:jc w:val="both"/>
        <w:rPr>
          <w:rFonts w:hint="eastAsia" w:ascii="黑体" w:hAnsi="宋体" w:eastAsia="黑体" w:cs="黑体"/>
          <w:b w:val="0"/>
          <w:bCs w:val="0"/>
          <w:kern w:val="2"/>
          <w:sz w:val="32"/>
          <w:szCs w:val="32"/>
        </w:rPr>
      </w:pPr>
      <w:r>
        <w:rPr>
          <w:rFonts w:hint="eastAsia" w:ascii="黑体" w:hAnsi="宋体" w:eastAsia="黑体" w:cs="黑体"/>
          <w:b w:val="0"/>
          <w:bCs w:val="0"/>
          <w:kern w:val="2"/>
          <w:sz w:val="32"/>
          <w:szCs w:val="32"/>
          <w:lang w:val="en-US" w:eastAsia="zh-CN" w:bidi="ar"/>
        </w:rPr>
        <w:t>附件2</w:t>
      </w:r>
    </w:p>
    <w:p w14:paraId="497194DC">
      <w:pPr>
        <w:pStyle w:val="2"/>
        <w:widowControl/>
        <w:rPr>
          <w:rFonts w:hint="eastAsia" w:ascii="黑体" w:hAnsi="宋体" w:eastAsia="黑体" w:cs="Times New Roman"/>
          <w:kern w:val="2"/>
          <w:sz w:val="24"/>
          <w:szCs w:val="24"/>
        </w:rPr>
      </w:pPr>
      <w:r>
        <w:rPr>
          <w:rFonts w:hint="eastAsia" w:ascii="黑体" w:hAnsi="宋体" w:eastAsia="黑体" w:cs="Times New Roman"/>
          <w:kern w:val="2"/>
          <w:sz w:val="24"/>
          <w:szCs w:val="24"/>
        </w:rPr>
        <w:t xml:space="preserve"> </w:t>
      </w:r>
    </w:p>
    <w:p w14:paraId="7E480C1A">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2BFFADC4">
      <w:pPr>
        <w:keepNext w:val="0"/>
        <w:keepLines w:val="0"/>
        <w:widowControl w:val="0"/>
        <w:suppressLineNumbers w:val="0"/>
        <w:spacing w:before="0" w:beforeAutospacing="0" w:after="0" w:afterAutospacing="0"/>
        <w:ind w:left="0" w:right="0" w:firstLine="3534" w:firstLineChars="800"/>
        <w:jc w:val="both"/>
        <w:rPr>
          <w:rFonts w:hint="eastAsia" w:ascii="宋体" w:hAnsi="宋体" w:eastAsia="宋体" w:cs="宋体"/>
          <w:b/>
          <w:bCs/>
          <w:kern w:val="2"/>
          <w:sz w:val="44"/>
          <w:szCs w:val="44"/>
        </w:rPr>
      </w:pPr>
      <w:r>
        <w:rPr>
          <w:rFonts w:hint="eastAsia" w:ascii="宋体" w:hAnsi="宋体" w:eastAsia="宋体" w:cs="宋体"/>
          <w:b/>
          <w:bCs/>
          <w:kern w:val="2"/>
          <w:sz w:val="44"/>
          <w:szCs w:val="44"/>
          <w:lang w:val="en-US" w:eastAsia="zh-CN" w:bidi="ar"/>
        </w:rPr>
        <w:t>评分标准</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605"/>
        <w:gridCol w:w="913"/>
        <w:gridCol w:w="1258"/>
        <w:gridCol w:w="2023"/>
        <w:gridCol w:w="1929"/>
      </w:tblGrid>
      <w:tr w14:paraId="0A4F7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407" w:type="pct"/>
            <w:gridSpan w:val="2"/>
            <w:tcBorders>
              <w:top w:val="single" w:color="auto" w:sz="4" w:space="0"/>
              <w:left w:val="single" w:color="auto" w:sz="4" w:space="0"/>
              <w:bottom w:val="single" w:color="auto" w:sz="4" w:space="0"/>
              <w:right w:val="single" w:color="auto" w:sz="4" w:space="0"/>
            </w:tcBorders>
            <w:noWrap w:val="0"/>
            <w:vAlign w:val="center"/>
          </w:tcPr>
          <w:p w14:paraId="543D5DED">
            <w:pPr>
              <w:keepNext w:val="0"/>
              <w:keepLines w:val="0"/>
              <w:widowControl w:val="0"/>
              <w:suppressLineNumbers w:val="0"/>
              <w:adjustRightInd w:val="0"/>
              <w:snapToGrid w:val="0"/>
              <w:spacing w:before="0" w:beforeAutospacing="0" w:after="0" w:afterAutospacing="0" w:line="440" w:lineRule="exact"/>
              <w:ind w:left="0" w:right="0"/>
              <w:jc w:val="center"/>
              <w:rPr>
                <w:rFonts w:hint="eastAsia" w:ascii="仿宋_GB2312" w:hAnsi="Times New Roman" w:eastAsia="仿宋_GB2312" w:cs="仿宋_GB2312"/>
                <w:b/>
                <w:bCs/>
                <w:kern w:val="2"/>
                <w:sz w:val="32"/>
                <w:szCs w:val="32"/>
              </w:rPr>
            </w:pPr>
            <w:r>
              <w:rPr>
                <w:rFonts w:hint="eastAsia" w:ascii="仿宋_GB2312" w:hAnsi="Calibri" w:eastAsia="仿宋_GB2312" w:cs="仿宋_GB2312"/>
                <w:b/>
                <w:bCs/>
                <w:kern w:val="2"/>
                <w:sz w:val="32"/>
                <w:szCs w:val="32"/>
                <w:lang w:val="en-US" w:eastAsia="zh-CN" w:bidi="ar"/>
              </w:rPr>
              <w:t>评分因素</w:t>
            </w:r>
          </w:p>
        </w:tc>
        <w:tc>
          <w:tcPr>
            <w:tcW w:w="1274" w:type="pct"/>
            <w:gridSpan w:val="2"/>
            <w:tcBorders>
              <w:top w:val="single" w:color="auto" w:sz="4" w:space="0"/>
              <w:left w:val="single" w:color="auto" w:sz="4" w:space="0"/>
              <w:bottom w:val="single" w:color="auto" w:sz="4" w:space="0"/>
              <w:right w:val="single" w:color="auto" w:sz="4" w:space="0"/>
            </w:tcBorders>
            <w:noWrap w:val="0"/>
            <w:vAlign w:val="center"/>
          </w:tcPr>
          <w:p w14:paraId="01DD8A22">
            <w:pPr>
              <w:keepNext w:val="0"/>
              <w:keepLines w:val="0"/>
              <w:widowControl w:val="0"/>
              <w:suppressLineNumbers w:val="0"/>
              <w:adjustRightInd w:val="0"/>
              <w:snapToGrid w:val="0"/>
              <w:spacing w:before="0" w:beforeAutospacing="0" w:after="0" w:afterAutospacing="0" w:line="440" w:lineRule="exact"/>
              <w:ind w:left="0" w:right="0"/>
              <w:jc w:val="center"/>
              <w:rPr>
                <w:rFonts w:hint="eastAsia" w:ascii="仿宋_GB2312" w:hAnsi="Times New Roman" w:eastAsia="仿宋_GB2312" w:cs="仿宋_GB2312"/>
                <w:b/>
                <w:bCs/>
                <w:kern w:val="2"/>
                <w:sz w:val="32"/>
                <w:szCs w:val="32"/>
              </w:rPr>
            </w:pPr>
            <w:r>
              <w:rPr>
                <w:rFonts w:hint="eastAsia" w:ascii="仿宋_GB2312" w:hAnsi="Calibri" w:eastAsia="仿宋_GB2312" w:cs="仿宋_GB2312"/>
                <w:b/>
                <w:bCs/>
                <w:kern w:val="2"/>
                <w:sz w:val="32"/>
                <w:szCs w:val="32"/>
                <w:lang w:val="en-US" w:eastAsia="zh-CN" w:bidi="ar"/>
              </w:rPr>
              <w:t>A 价格</w:t>
            </w:r>
          </w:p>
        </w:tc>
        <w:tc>
          <w:tcPr>
            <w:tcW w:w="1187" w:type="pct"/>
            <w:tcBorders>
              <w:top w:val="single" w:color="auto" w:sz="4" w:space="0"/>
              <w:left w:val="single" w:color="auto" w:sz="4" w:space="0"/>
              <w:bottom w:val="single" w:color="auto" w:sz="4" w:space="0"/>
              <w:right w:val="single" w:color="auto" w:sz="4" w:space="0"/>
            </w:tcBorders>
            <w:noWrap w:val="0"/>
            <w:vAlign w:val="center"/>
          </w:tcPr>
          <w:p w14:paraId="65789436">
            <w:pPr>
              <w:keepNext w:val="0"/>
              <w:keepLines w:val="0"/>
              <w:widowControl w:val="0"/>
              <w:suppressLineNumbers w:val="0"/>
              <w:adjustRightInd w:val="0"/>
              <w:snapToGrid w:val="0"/>
              <w:spacing w:before="0" w:beforeAutospacing="0" w:after="0" w:afterAutospacing="0" w:line="440" w:lineRule="exact"/>
              <w:ind w:left="0" w:right="0"/>
              <w:jc w:val="center"/>
              <w:rPr>
                <w:rFonts w:hint="eastAsia" w:ascii="仿宋_GB2312" w:hAnsi="Times New Roman" w:eastAsia="仿宋_GB2312" w:cs="仿宋_GB2312"/>
                <w:b/>
                <w:bCs/>
                <w:kern w:val="2"/>
                <w:sz w:val="32"/>
                <w:szCs w:val="32"/>
              </w:rPr>
            </w:pPr>
            <w:r>
              <w:rPr>
                <w:rFonts w:hint="eastAsia" w:ascii="仿宋_GB2312" w:hAnsi="Calibri" w:eastAsia="仿宋_GB2312" w:cs="仿宋_GB2312"/>
                <w:b/>
                <w:bCs/>
                <w:kern w:val="2"/>
                <w:sz w:val="32"/>
                <w:szCs w:val="32"/>
                <w:lang w:val="en-US" w:eastAsia="zh-CN" w:bidi="ar"/>
              </w:rPr>
              <w:t>B 商务</w:t>
            </w:r>
          </w:p>
        </w:tc>
        <w:tc>
          <w:tcPr>
            <w:tcW w:w="1131" w:type="pct"/>
            <w:tcBorders>
              <w:top w:val="single" w:color="auto" w:sz="4" w:space="0"/>
              <w:left w:val="single" w:color="auto" w:sz="4" w:space="0"/>
              <w:bottom w:val="single" w:color="auto" w:sz="4" w:space="0"/>
              <w:right w:val="single" w:color="auto" w:sz="4" w:space="0"/>
            </w:tcBorders>
            <w:noWrap w:val="0"/>
            <w:vAlign w:val="center"/>
          </w:tcPr>
          <w:p w14:paraId="794E9698">
            <w:pPr>
              <w:keepNext w:val="0"/>
              <w:keepLines w:val="0"/>
              <w:widowControl w:val="0"/>
              <w:suppressLineNumbers w:val="0"/>
              <w:adjustRightInd w:val="0"/>
              <w:snapToGrid w:val="0"/>
              <w:spacing w:before="0" w:beforeAutospacing="0" w:after="0" w:afterAutospacing="0" w:line="440" w:lineRule="exact"/>
              <w:ind w:left="0" w:right="0"/>
              <w:jc w:val="center"/>
              <w:rPr>
                <w:rFonts w:hint="eastAsia" w:ascii="仿宋_GB2312" w:hAnsi="Times New Roman" w:eastAsia="仿宋_GB2312" w:cs="仿宋_GB2312"/>
                <w:b/>
                <w:bCs/>
                <w:kern w:val="2"/>
                <w:sz w:val="32"/>
                <w:szCs w:val="32"/>
              </w:rPr>
            </w:pPr>
            <w:r>
              <w:rPr>
                <w:rFonts w:hint="eastAsia" w:ascii="仿宋_GB2312" w:hAnsi="Calibri" w:eastAsia="仿宋_GB2312" w:cs="仿宋_GB2312"/>
                <w:b/>
                <w:bCs/>
                <w:kern w:val="2"/>
                <w:sz w:val="32"/>
                <w:szCs w:val="32"/>
                <w:lang w:val="en-US" w:eastAsia="zh-CN" w:bidi="ar"/>
              </w:rPr>
              <w:t>C 技术</w:t>
            </w:r>
          </w:p>
        </w:tc>
      </w:tr>
      <w:tr w14:paraId="7448B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407" w:type="pct"/>
            <w:gridSpan w:val="2"/>
            <w:tcBorders>
              <w:top w:val="single" w:color="auto" w:sz="4" w:space="0"/>
              <w:left w:val="single" w:color="auto" w:sz="4" w:space="0"/>
              <w:bottom w:val="single" w:color="auto" w:sz="4" w:space="0"/>
              <w:right w:val="single" w:color="auto" w:sz="4" w:space="0"/>
            </w:tcBorders>
            <w:noWrap w:val="0"/>
            <w:vAlign w:val="center"/>
          </w:tcPr>
          <w:p w14:paraId="6CF772BC">
            <w:pPr>
              <w:keepNext w:val="0"/>
              <w:keepLines w:val="0"/>
              <w:widowControl w:val="0"/>
              <w:suppressLineNumbers w:val="0"/>
              <w:snapToGrid w:val="0"/>
              <w:spacing w:before="0" w:beforeAutospacing="0" w:after="0" w:afterAutospacing="0"/>
              <w:ind w:left="0" w:right="0"/>
              <w:jc w:val="center"/>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权重</w:t>
            </w:r>
          </w:p>
        </w:tc>
        <w:tc>
          <w:tcPr>
            <w:tcW w:w="1274" w:type="pct"/>
            <w:gridSpan w:val="2"/>
            <w:tcBorders>
              <w:top w:val="single" w:color="auto" w:sz="4" w:space="0"/>
              <w:left w:val="single" w:color="auto" w:sz="4" w:space="0"/>
              <w:bottom w:val="single" w:color="auto" w:sz="4" w:space="0"/>
              <w:right w:val="single" w:color="auto" w:sz="4" w:space="0"/>
            </w:tcBorders>
            <w:noWrap w:val="0"/>
            <w:vAlign w:val="center"/>
          </w:tcPr>
          <w:p w14:paraId="2E313376">
            <w:pPr>
              <w:keepNext w:val="0"/>
              <w:keepLines w:val="0"/>
              <w:widowControl w:val="0"/>
              <w:suppressLineNumbers w:val="0"/>
              <w:snapToGrid w:val="0"/>
              <w:spacing w:before="0" w:beforeAutospacing="0" w:after="0" w:afterAutospacing="0"/>
              <w:ind w:left="0" w:right="0"/>
              <w:jc w:val="center"/>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10%</w:t>
            </w:r>
          </w:p>
        </w:tc>
        <w:tc>
          <w:tcPr>
            <w:tcW w:w="1187" w:type="pct"/>
            <w:tcBorders>
              <w:top w:val="single" w:color="auto" w:sz="4" w:space="0"/>
              <w:left w:val="single" w:color="auto" w:sz="4" w:space="0"/>
              <w:bottom w:val="single" w:color="auto" w:sz="4" w:space="0"/>
              <w:right w:val="single" w:color="auto" w:sz="4" w:space="0"/>
            </w:tcBorders>
            <w:noWrap w:val="0"/>
            <w:vAlign w:val="center"/>
          </w:tcPr>
          <w:p w14:paraId="1B415B84">
            <w:pPr>
              <w:keepNext w:val="0"/>
              <w:keepLines w:val="0"/>
              <w:widowControl w:val="0"/>
              <w:suppressLineNumbers w:val="0"/>
              <w:snapToGrid w:val="0"/>
              <w:spacing w:before="0" w:beforeAutospacing="0" w:after="0" w:afterAutospacing="0"/>
              <w:ind w:left="0" w:right="0"/>
              <w:jc w:val="center"/>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15%</w:t>
            </w:r>
          </w:p>
        </w:tc>
        <w:tc>
          <w:tcPr>
            <w:tcW w:w="1131" w:type="pct"/>
            <w:tcBorders>
              <w:top w:val="single" w:color="auto" w:sz="4" w:space="0"/>
              <w:left w:val="single" w:color="auto" w:sz="4" w:space="0"/>
              <w:bottom w:val="single" w:color="auto" w:sz="4" w:space="0"/>
              <w:right w:val="single" w:color="auto" w:sz="4" w:space="0"/>
            </w:tcBorders>
            <w:noWrap w:val="0"/>
            <w:vAlign w:val="center"/>
          </w:tcPr>
          <w:p w14:paraId="52F24E13">
            <w:pPr>
              <w:keepNext w:val="0"/>
              <w:keepLines w:val="0"/>
              <w:widowControl w:val="0"/>
              <w:suppressLineNumbers w:val="0"/>
              <w:snapToGrid w:val="0"/>
              <w:spacing w:before="0" w:beforeAutospacing="0" w:after="0" w:afterAutospacing="0"/>
              <w:ind w:left="0" w:right="0"/>
              <w:jc w:val="center"/>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75%</w:t>
            </w:r>
          </w:p>
        </w:tc>
      </w:tr>
      <w:tr w14:paraId="22BD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5000" w:type="pct"/>
            <w:gridSpan w:val="6"/>
            <w:tcBorders>
              <w:top w:val="single" w:color="auto" w:sz="4" w:space="0"/>
              <w:left w:val="nil"/>
              <w:bottom w:val="single" w:color="auto" w:sz="4" w:space="0"/>
              <w:right w:val="nil"/>
            </w:tcBorders>
            <w:noWrap w:val="0"/>
            <w:vAlign w:val="center"/>
          </w:tcPr>
          <w:p w14:paraId="09462B21">
            <w:pPr>
              <w:keepNext w:val="0"/>
              <w:keepLines w:val="0"/>
              <w:widowControl w:val="0"/>
              <w:suppressLineNumbers w:val="0"/>
              <w:spacing w:before="156" w:beforeLines="50" w:beforeAutospacing="0" w:after="156" w:afterLines="50" w:afterAutospacing="0" w:line="440" w:lineRule="exact"/>
              <w:ind w:left="0" w:right="0"/>
              <w:jc w:val="center"/>
              <w:rPr>
                <w:rFonts w:hint="eastAsia" w:ascii="仿宋_GB2312" w:hAnsi="Times New Roman" w:eastAsia="仿宋_GB2312" w:cs="仿宋_GB2312"/>
                <w:b/>
                <w:bCs/>
                <w:kern w:val="2"/>
                <w:sz w:val="32"/>
                <w:szCs w:val="32"/>
              </w:rPr>
            </w:pPr>
            <w:r>
              <w:rPr>
                <w:rFonts w:hint="eastAsia" w:ascii="仿宋_GB2312" w:hAnsi="Calibri" w:eastAsia="仿宋_GB2312" w:cs="仿宋_GB2312"/>
                <w:b/>
                <w:bCs/>
                <w:kern w:val="2"/>
                <w:sz w:val="32"/>
                <w:szCs w:val="32"/>
                <w:lang w:val="en-US" w:eastAsia="zh-CN" w:bidi="ar"/>
              </w:rPr>
              <w:t>A 报价得分评审标准</w:t>
            </w:r>
          </w:p>
        </w:tc>
      </w:tr>
      <w:tr w14:paraId="59942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07" w:type="pct"/>
            <w:gridSpan w:val="2"/>
            <w:tcBorders>
              <w:top w:val="single" w:color="auto" w:sz="4" w:space="0"/>
              <w:left w:val="single" w:color="auto" w:sz="4" w:space="0"/>
              <w:bottom w:val="single" w:color="auto" w:sz="4" w:space="0"/>
              <w:right w:val="single" w:color="auto" w:sz="4" w:space="0"/>
            </w:tcBorders>
            <w:noWrap w:val="0"/>
            <w:vAlign w:val="center"/>
          </w:tcPr>
          <w:p w14:paraId="4FCEE5AE">
            <w:pPr>
              <w:keepNext w:val="0"/>
              <w:keepLines w:val="0"/>
              <w:widowControl w:val="0"/>
              <w:suppressLineNumbers w:val="0"/>
              <w:adjustRightInd w:val="0"/>
              <w:snapToGrid w:val="0"/>
              <w:spacing w:before="0" w:beforeAutospacing="0" w:after="0" w:afterAutospacing="0" w:line="440" w:lineRule="exact"/>
              <w:ind w:left="0" w:right="0"/>
              <w:jc w:val="center"/>
              <w:rPr>
                <w:rFonts w:hint="eastAsia" w:ascii="仿宋_GB2312" w:hAnsi="Times New Roman" w:eastAsia="仿宋_GB2312" w:cs="仿宋_GB2312"/>
                <w:b/>
                <w:bCs/>
                <w:kern w:val="2"/>
                <w:sz w:val="32"/>
                <w:szCs w:val="32"/>
              </w:rPr>
            </w:pPr>
            <w:r>
              <w:rPr>
                <w:rFonts w:hint="eastAsia" w:ascii="仿宋_GB2312" w:hAnsi="Calibri" w:eastAsia="仿宋_GB2312" w:cs="仿宋_GB2312"/>
                <w:b/>
                <w:bCs/>
                <w:kern w:val="2"/>
                <w:sz w:val="32"/>
                <w:szCs w:val="32"/>
                <w:lang w:val="en-US" w:eastAsia="zh-CN" w:bidi="ar"/>
              </w:rPr>
              <w:t>评审项目</w:t>
            </w:r>
          </w:p>
        </w:tc>
        <w:tc>
          <w:tcPr>
            <w:tcW w:w="1274" w:type="pct"/>
            <w:gridSpan w:val="2"/>
            <w:tcBorders>
              <w:top w:val="single" w:color="auto" w:sz="4" w:space="0"/>
              <w:left w:val="single" w:color="auto" w:sz="4" w:space="0"/>
              <w:bottom w:val="single" w:color="auto" w:sz="4" w:space="0"/>
              <w:right w:val="single" w:color="auto" w:sz="4" w:space="0"/>
            </w:tcBorders>
            <w:noWrap w:val="0"/>
            <w:vAlign w:val="center"/>
          </w:tcPr>
          <w:p w14:paraId="3286D3A6">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2"/>
                <w:sz w:val="32"/>
                <w:szCs w:val="32"/>
              </w:rPr>
            </w:pPr>
            <w:r>
              <w:rPr>
                <w:rFonts w:hint="eastAsia" w:ascii="仿宋_GB2312" w:hAnsi="Calibri" w:eastAsia="仿宋_GB2312" w:cs="仿宋_GB2312"/>
                <w:b/>
                <w:bCs w:val="0"/>
                <w:kern w:val="2"/>
                <w:sz w:val="32"/>
                <w:szCs w:val="32"/>
                <w:lang w:val="en-US" w:eastAsia="zh-CN" w:bidi="ar"/>
              </w:rPr>
              <w:t>分值</w:t>
            </w:r>
          </w:p>
        </w:tc>
        <w:tc>
          <w:tcPr>
            <w:tcW w:w="2318" w:type="pct"/>
            <w:gridSpan w:val="2"/>
            <w:tcBorders>
              <w:top w:val="single" w:color="auto" w:sz="4" w:space="0"/>
              <w:left w:val="single" w:color="auto" w:sz="4" w:space="0"/>
              <w:bottom w:val="single" w:color="auto" w:sz="4" w:space="0"/>
              <w:right w:val="single" w:color="auto" w:sz="4" w:space="0"/>
            </w:tcBorders>
            <w:noWrap w:val="0"/>
            <w:vAlign w:val="center"/>
          </w:tcPr>
          <w:p w14:paraId="30F8EFC4">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2"/>
                <w:sz w:val="32"/>
                <w:szCs w:val="32"/>
              </w:rPr>
            </w:pPr>
            <w:r>
              <w:rPr>
                <w:rFonts w:hint="eastAsia" w:ascii="仿宋_GB2312" w:hAnsi="Calibri" w:eastAsia="仿宋_GB2312" w:cs="仿宋_GB2312"/>
                <w:b/>
                <w:bCs w:val="0"/>
                <w:kern w:val="2"/>
                <w:sz w:val="32"/>
                <w:szCs w:val="32"/>
                <w:lang w:val="en-US" w:eastAsia="zh-CN" w:bidi="ar"/>
              </w:rPr>
              <w:t>评审标准</w:t>
            </w:r>
          </w:p>
        </w:tc>
      </w:tr>
      <w:tr w14:paraId="43B3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07" w:type="pct"/>
            <w:gridSpan w:val="2"/>
            <w:tcBorders>
              <w:top w:val="single" w:color="auto" w:sz="4" w:space="0"/>
              <w:left w:val="single" w:color="auto" w:sz="4" w:space="0"/>
              <w:bottom w:val="single" w:color="auto" w:sz="4" w:space="0"/>
              <w:right w:val="single" w:color="auto" w:sz="4" w:space="0"/>
            </w:tcBorders>
            <w:noWrap w:val="0"/>
            <w:vAlign w:val="center"/>
          </w:tcPr>
          <w:p w14:paraId="06E16368">
            <w:pPr>
              <w:keepNext w:val="0"/>
              <w:keepLines w:val="0"/>
              <w:widowControl w:val="0"/>
              <w:suppressLineNumbers w:val="0"/>
              <w:adjustRightInd w:val="0"/>
              <w:snapToGrid w:val="0"/>
              <w:spacing w:before="0" w:beforeAutospacing="0" w:after="0" w:afterAutospacing="0" w:line="440" w:lineRule="exact"/>
              <w:ind w:left="0" w:right="0"/>
              <w:jc w:val="center"/>
              <w:rPr>
                <w:rFonts w:hint="eastAsia" w:ascii="仿宋_GB2312" w:hAnsi="Times New Roman" w:eastAsia="仿宋_GB2312" w:cs="仿宋_GB2312"/>
                <w:b/>
                <w:bCs/>
                <w:kern w:val="2"/>
                <w:sz w:val="32"/>
                <w:szCs w:val="32"/>
              </w:rPr>
            </w:pPr>
            <w:r>
              <w:rPr>
                <w:rFonts w:hint="eastAsia" w:ascii="仿宋_GB2312" w:hAnsi="Calibri" w:eastAsia="仿宋_GB2312" w:cs="仿宋_GB2312"/>
                <w:bCs/>
                <w:kern w:val="2"/>
                <w:sz w:val="32"/>
                <w:szCs w:val="32"/>
                <w:lang w:val="en-US" w:eastAsia="zh-CN" w:bidi="ar"/>
              </w:rPr>
              <w:t>报价</w:t>
            </w:r>
          </w:p>
        </w:tc>
        <w:tc>
          <w:tcPr>
            <w:tcW w:w="1274" w:type="pct"/>
            <w:gridSpan w:val="2"/>
            <w:tcBorders>
              <w:top w:val="single" w:color="auto" w:sz="4" w:space="0"/>
              <w:left w:val="single" w:color="auto" w:sz="4" w:space="0"/>
              <w:bottom w:val="single" w:color="auto" w:sz="4" w:space="0"/>
              <w:right w:val="single" w:color="auto" w:sz="4" w:space="0"/>
            </w:tcBorders>
            <w:noWrap w:val="0"/>
            <w:vAlign w:val="center"/>
          </w:tcPr>
          <w:p w14:paraId="5974471D">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2"/>
                <w:sz w:val="32"/>
                <w:szCs w:val="32"/>
              </w:rPr>
            </w:pPr>
            <w:r>
              <w:rPr>
                <w:rFonts w:hint="eastAsia" w:ascii="仿宋_GB2312" w:hAnsi="Calibri" w:eastAsia="仿宋_GB2312" w:cs="仿宋_GB2312"/>
                <w:b/>
                <w:bCs w:val="0"/>
                <w:kern w:val="2"/>
                <w:sz w:val="32"/>
                <w:szCs w:val="32"/>
                <w:lang w:val="en-US" w:eastAsia="zh-CN" w:bidi="ar"/>
              </w:rPr>
              <w:t>10分</w:t>
            </w:r>
          </w:p>
        </w:tc>
        <w:tc>
          <w:tcPr>
            <w:tcW w:w="2318" w:type="pct"/>
            <w:gridSpan w:val="2"/>
            <w:tcBorders>
              <w:top w:val="single" w:color="auto" w:sz="4" w:space="0"/>
              <w:left w:val="single" w:color="auto" w:sz="4" w:space="0"/>
              <w:bottom w:val="single" w:color="auto" w:sz="4" w:space="0"/>
              <w:right w:val="single" w:color="auto" w:sz="4" w:space="0"/>
            </w:tcBorders>
            <w:noWrap w:val="0"/>
            <w:vAlign w:val="center"/>
          </w:tcPr>
          <w:p w14:paraId="0219E712">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2"/>
                <w:sz w:val="32"/>
                <w:szCs w:val="32"/>
              </w:rPr>
            </w:pPr>
            <w:r>
              <w:rPr>
                <w:rFonts w:hint="eastAsia" w:ascii="仿宋_GB2312" w:hAnsi="Calibri" w:eastAsia="仿宋_GB2312" w:cs="仿宋_GB2312"/>
                <w:kern w:val="2"/>
                <w:sz w:val="32"/>
                <w:szCs w:val="32"/>
                <w:lang w:val="en-US" w:eastAsia="zh-CN" w:bidi="ar"/>
              </w:rPr>
              <w:t>基准价为满足邀标文件要求且最后报价最低的供应商的价格，价格分统一按照下列公式计算：报价得分＝（基准价/最后报价）×价格权值×100</w:t>
            </w:r>
          </w:p>
        </w:tc>
      </w:tr>
      <w:tr w14:paraId="625F6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5000" w:type="pct"/>
            <w:gridSpan w:val="6"/>
            <w:tcBorders>
              <w:top w:val="single" w:color="auto" w:sz="4" w:space="0"/>
              <w:left w:val="nil"/>
              <w:bottom w:val="single" w:color="auto" w:sz="4" w:space="0"/>
              <w:right w:val="nil"/>
            </w:tcBorders>
            <w:noWrap w:val="0"/>
            <w:vAlign w:val="center"/>
          </w:tcPr>
          <w:p w14:paraId="148DCD42">
            <w:pPr>
              <w:keepNext w:val="0"/>
              <w:keepLines w:val="0"/>
              <w:widowControl w:val="0"/>
              <w:suppressLineNumbers w:val="0"/>
              <w:spacing w:before="156" w:beforeLines="50" w:beforeAutospacing="0" w:after="156" w:afterLines="50" w:afterAutospacing="0" w:line="440" w:lineRule="exact"/>
              <w:ind w:left="0" w:right="0"/>
              <w:jc w:val="center"/>
              <w:rPr>
                <w:rFonts w:hint="eastAsia" w:ascii="仿宋_GB2312" w:hAnsi="Times New Roman" w:eastAsia="仿宋_GB2312" w:cs="仿宋_GB2312"/>
                <w:b/>
                <w:bCs/>
                <w:kern w:val="2"/>
                <w:sz w:val="32"/>
                <w:szCs w:val="32"/>
              </w:rPr>
            </w:pPr>
            <w:r>
              <w:rPr>
                <w:rFonts w:hint="eastAsia" w:ascii="仿宋_GB2312" w:hAnsi="Calibri" w:eastAsia="仿宋_GB2312" w:cs="仿宋_GB2312"/>
                <w:b/>
                <w:bCs/>
                <w:kern w:val="2"/>
                <w:sz w:val="32"/>
                <w:szCs w:val="32"/>
                <w:lang w:val="en-US" w:eastAsia="zh-CN" w:bidi="ar"/>
              </w:rPr>
              <w:t>B 商务评审标准</w:t>
            </w:r>
          </w:p>
        </w:tc>
      </w:tr>
      <w:tr w14:paraId="39047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65" w:type="pct"/>
            <w:tcBorders>
              <w:top w:val="single" w:color="auto" w:sz="4" w:space="0"/>
              <w:left w:val="single" w:color="auto" w:sz="4" w:space="0"/>
              <w:bottom w:val="single" w:color="auto" w:sz="4" w:space="0"/>
              <w:right w:val="single" w:color="auto" w:sz="4" w:space="0"/>
            </w:tcBorders>
            <w:noWrap w:val="0"/>
            <w:vAlign w:val="center"/>
          </w:tcPr>
          <w:p w14:paraId="5188F453">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0"/>
                <w:sz w:val="32"/>
                <w:szCs w:val="32"/>
              </w:rPr>
            </w:pPr>
            <w:r>
              <w:rPr>
                <w:rFonts w:hint="eastAsia" w:ascii="仿宋_GB2312" w:hAnsi="Calibri" w:eastAsia="仿宋_GB2312" w:cs="仿宋_GB2312"/>
                <w:b/>
                <w:bCs w:val="0"/>
                <w:kern w:val="0"/>
                <w:sz w:val="32"/>
                <w:szCs w:val="32"/>
                <w:lang w:val="en-US" w:eastAsia="zh-CN" w:bidi="ar"/>
              </w:rPr>
              <w:t>序号</w:t>
            </w:r>
          </w:p>
        </w:tc>
        <w:tc>
          <w:tcPr>
            <w:tcW w:w="941" w:type="pct"/>
            <w:tcBorders>
              <w:top w:val="single" w:color="auto" w:sz="4" w:space="0"/>
              <w:left w:val="single" w:color="auto" w:sz="4" w:space="0"/>
              <w:bottom w:val="single" w:color="auto" w:sz="4" w:space="0"/>
              <w:right w:val="single" w:color="auto" w:sz="4" w:space="0"/>
            </w:tcBorders>
            <w:noWrap w:val="0"/>
            <w:vAlign w:val="center"/>
          </w:tcPr>
          <w:p w14:paraId="7BD495E8">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0"/>
                <w:sz w:val="32"/>
                <w:szCs w:val="32"/>
              </w:rPr>
            </w:pPr>
            <w:r>
              <w:rPr>
                <w:rFonts w:hint="eastAsia" w:ascii="仿宋_GB2312" w:hAnsi="Calibri" w:eastAsia="仿宋_GB2312" w:cs="仿宋_GB2312"/>
                <w:b/>
                <w:bCs w:val="0"/>
                <w:kern w:val="0"/>
                <w:sz w:val="32"/>
                <w:szCs w:val="32"/>
                <w:lang w:val="en-US" w:eastAsia="zh-CN" w:bidi="ar"/>
              </w:rPr>
              <w:t>评审项目</w:t>
            </w:r>
          </w:p>
        </w:tc>
        <w:tc>
          <w:tcPr>
            <w:tcW w:w="536" w:type="pct"/>
            <w:tcBorders>
              <w:top w:val="single" w:color="auto" w:sz="4" w:space="0"/>
              <w:left w:val="single" w:color="auto" w:sz="4" w:space="0"/>
              <w:bottom w:val="single" w:color="auto" w:sz="4" w:space="0"/>
              <w:right w:val="single" w:color="auto" w:sz="4" w:space="0"/>
            </w:tcBorders>
            <w:noWrap w:val="0"/>
            <w:vAlign w:val="center"/>
          </w:tcPr>
          <w:p w14:paraId="60A9BED1">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0"/>
                <w:sz w:val="32"/>
                <w:szCs w:val="32"/>
              </w:rPr>
            </w:pPr>
            <w:r>
              <w:rPr>
                <w:rFonts w:hint="eastAsia" w:ascii="仿宋_GB2312" w:hAnsi="Calibri" w:eastAsia="仿宋_GB2312" w:cs="仿宋_GB2312"/>
                <w:b/>
                <w:bCs w:val="0"/>
                <w:kern w:val="0"/>
                <w:sz w:val="32"/>
                <w:szCs w:val="32"/>
                <w:lang w:val="en-US" w:eastAsia="zh-CN" w:bidi="ar"/>
              </w:rPr>
              <w:t>分值</w:t>
            </w:r>
          </w:p>
        </w:tc>
        <w:tc>
          <w:tcPr>
            <w:tcW w:w="3056" w:type="pct"/>
            <w:gridSpan w:val="3"/>
            <w:tcBorders>
              <w:top w:val="single" w:color="auto" w:sz="4" w:space="0"/>
              <w:left w:val="single" w:color="auto" w:sz="4" w:space="0"/>
              <w:bottom w:val="single" w:color="auto" w:sz="4" w:space="0"/>
              <w:right w:val="single" w:color="auto" w:sz="4" w:space="0"/>
            </w:tcBorders>
            <w:noWrap w:val="0"/>
            <w:vAlign w:val="center"/>
          </w:tcPr>
          <w:p w14:paraId="773552E3">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0"/>
                <w:sz w:val="32"/>
                <w:szCs w:val="32"/>
              </w:rPr>
            </w:pPr>
            <w:r>
              <w:rPr>
                <w:rFonts w:hint="eastAsia" w:ascii="仿宋_GB2312" w:hAnsi="Calibri" w:eastAsia="仿宋_GB2312" w:cs="仿宋_GB2312"/>
                <w:b/>
                <w:bCs w:val="0"/>
                <w:kern w:val="0"/>
                <w:sz w:val="32"/>
                <w:szCs w:val="32"/>
                <w:lang w:val="en-US" w:eastAsia="zh-CN" w:bidi="ar"/>
              </w:rPr>
              <w:t>评审标准</w:t>
            </w:r>
          </w:p>
        </w:tc>
      </w:tr>
      <w:tr w14:paraId="34151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65" w:type="pct"/>
            <w:tcBorders>
              <w:top w:val="single" w:color="auto" w:sz="4" w:space="0"/>
              <w:left w:val="single" w:color="auto" w:sz="4" w:space="0"/>
              <w:bottom w:val="single" w:color="auto" w:sz="4" w:space="0"/>
              <w:right w:val="single" w:color="auto" w:sz="4" w:space="0"/>
            </w:tcBorders>
            <w:noWrap w:val="0"/>
            <w:vAlign w:val="center"/>
          </w:tcPr>
          <w:p w14:paraId="5F07B97F">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0"/>
                <w:sz w:val="32"/>
                <w:szCs w:val="32"/>
              </w:rPr>
            </w:pPr>
            <w:r>
              <w:rPr>
                <w:rFonts w:hint="eastAsia" w:ascii="仿宋_GB2312" w:hAnsi="Calibri" w:eastAsia="仿宋_GB2312" w:cs="仿宋_GB2312"/>
                <w:b/>
                <w:bCs w:val="0"/>
                <w:kern w:val="0"/>
                <w:sz w:val="32"/>
                <w:szCs w:val="32"/>
                <w:lang w:val="en-US" w:eastAsia="zh-CN" w:bidi="ar"/>
              </w:rPr>
              <w:t>一</w:t>
            </w:r>
          </w:p>
        </w:tc>
        <w:tc>
          <w:tcPr>
            <w:tcW w:w="941" w:type="pct"/>
            <w:tcBorders>
              <w:top w:val="single" w:color="auto" w:sz="4" w:space="0"/>
              <w:left w:val="single" w:color="auto" w:sz="4" w:space="0"/>
              <w:bottom w:val="single" w:color="auto" w:sz="4" w:space="0"/>
              <w:right w:val="single" w:color="auto" w:sz="4" w:space="0"/>
            </w:tcBorders>
            <w:noWrap w:val="0"/>
            <w:vAlign w:val="center"/>
          </w:tcPr>
          <w:p w14:paraId="027F386C">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0"/>
                <w:sz w:val="32"/>
                <w:szCs w:val="32"/>
              </w:rPr>
            </w:pPr>
            <w:r>
              <w:rPr>
                <w:rFonts w:hint="eastAsia" w:ascii="仿宋_GB2312" w:hAnsi="Calibri" w:eastAsia="仿宋_GB2312" w:cs="仿宋_GB2312"/>
                <w:b/>
                <w:bCs w:val="0"/>
                <w:kern w:val="0"/>
                <w:sz w:val="32"/>
                <w:szCs w:val="32"/>
                <w:lang w:val="en-US" w:eastAsia="zh-CN" w:bidi="ar"/>
              </w:rPr>
              <w:t>供应商</w:t>
            </w:r>
          </w:p>
          <w:p w14:paraId="79408108">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0"/>
                <w:sz w:val="32"/>
                <w:szCs w:val="32"/>
              </w:rPr>
            </w:pPr>
            <w:r>
              <w:rPr>
                <w:rFonts w:hint="eastAsia" w:ascii="仿宋_GB2312" w:hAnsi="Calibri" w:eastAsia="仿宋_GB2312" w:cs="仿宋_GB2312"/>
                <w:b/>
                <w:bCs w:val="0"/>
                <w:kern w:val="0"/>
                <w:sz w:val="32"/>
                <w:szCs w:val="32"/>
                <w:lang w:val="en-US" w:eastAsia="zh-CN" w:bidi="ar"/>
              </w:rPr>
              <w:t>类似业绩</w:t>
            </w:r>
          </w:p>
        </w:tc>
        <w:tc>
          <w:tcPr>
            <w:tcW w:w="536" w:type="pct"/>
            <w:tcBorders>
              <w:top w:val="single" w:color="auto" w:sz="4" w:space="0"/>
              <w:left w:val="single" w:color="auto" w:sz="4" w:space="0"/>
              <w:bottom w:val="single" w:color="auto" w:sz="4" w:space="0"/>
              <w:right w:val="single" w:color="auto" w:sz="4" w:space="0"/>
            </w:tcBorders>
            <w:noWrap w:val="0"/>
            <w:vAlign w:val="center"/>
          </w:tcPr>
          <w:p w14:paraId="51718127">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0"/>
                <w:sz w:val="32"/>
                <w:szCs w:val="32"/>
              </w:rPr>
            </w:pPr>
            <w:r>
              <w:rPr>
                <w:rFonts w:hint="eastAsia" w:ascii="仿宋_GB2312" w:hAnsi="Calibri" w:eastAsia="仿宋_GB2312" w:cs="仿宋_GB2312"/>
                <w:b/>
                <w:bCs w:val="0"/>
                <w:kern w:val="0"/>
                <w:sz w:val="32"/>
                <w:szCs w:val="32"/>
                <w:lang w:val="en-US" w:eastAsia="zh-CN" w:bidi="ar"/>
              </w:rPr>
              <w:t>10分</w:t>
            </w:r>
          </w:p>
        </w:tc>
        <w:tc>
          <w:tcPr>
            <w:tcW w:w="3056" w:type="pct"/>
            <w:gridSpan w:val="3"/>
            <w:tcBorders>
              <w:top w:val="single" w:color="auto" w:sz="4" w:space="0"/>
              <w:left w:val="single" w:color="auto" w:sz="4" w:space="0"/>
              <w:bottom w:val="single" w:color="auto" w:sz="4" w:space="0"/>
              <w:right w:val="single" w:color="auto" w:sz="4" w:space="0"/>
            </w:tcBorders>
            <w:noWrap w:val="0"/>
            <w:vAlign w:val="center"/>
          </w:tcPr>
          <w:p w14:paraId="7877197F">
            <w:pPr>
              <w:keepNext w:val="0"/>
              <w:keepLines w:val="0"/>
              <w:widowControl w:val="0"/>
              <w:suppressLineNumbers w:val="0"/>
              <w:spacing w:before="0" w:beforeAutospacing="0" w:after="0" w:afterAutospacing="0" w:line="264" w:lineRule="auto"/>
              <w:ind w:left="0" w:right="0" w:firstLine="640" w:firstLineChars="20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2021年10月1日至2024年9月30日，供应商具有承办大型会议会展、网络宣传推广类项目活动经验，每个合同得2分，本项满分10分。</w:t>
            </w:r>
          </w:p>
          <w:p w14:paraId="47703769">
            <w:pPr>
              <w:keepNext w:val="0"/>
              <w:keepLines w:val="0"/>
              <w:widowControl w:val="0"/>
              <w:suppressLineNumbers w:val="0"/>
              <w:spacing w:before="0" w:beforeAutospacing="0" w:after="0" w:afterAutospacing="0" w:line="264" w:lineRule="auto"/>
              <w:ind w:left="0" w:right="0" w:firstLine="643" w:firstLineChars="200"/>
              <w:jc w:val="both"/>
              <w:rPr>
                <w:rFonts w:hint="eastAsia" w:ascii="仿宋_GB2312" w:hAnsi="Times New Roman" w:eastAsia="仿宋_GB2312" w:cs="仿宋_GB2312"/>
                <w:kern w:val="2"/>
                <w:sz w:val="32"/>
                <w:szCs w:val="32"/>
              </w:rPr>
            </w:pPr>
            <w:r>
              <w:rPr>
                <w:rFonts w:hint="eastAsia" w:ascii="仿宋_GB2312" w:hAnsi="Calibri" w:eastAsia="仿宋_GB2312" w:cs="仿宋_GB2312"/>
                <w:b/>
                <w:bCs w:val="0"/>
                <w:kern w:val="2"/>
                <w:sz w:val="32"/>
                <w:szCs w:val="32"/>
                <w:lang w:val="en-US" w:eastAsia="zh-CN" w:bidi="ar"/>
              </w:rPr>
              <w:t>证明材料：</w:t>
            </w:r>
            <w:r>
              <w:rPr>
                <w:rFonts w:hint="eastAsia" w:ascii="仿宋_GB2312" w:hAnsi="Calibri" w:eastAsia="仿宋_GB2312" w:cs="仿宋_GB2312"/>
                <w:kern w:val="2"/>
                <w:sz w:val="32"/>
                <w:szCs w:val="32"/>
                <w:lang w:val="en-US" w:eastAsia="zh-CN" w:bidi="ar"/>
              </w:rPr>
              <w:t>提供会议会展类、网络宣传推广类业绩合同关键页复印件或其他相关证明材料复印件并加盖公章，日期以合同签订日期为准，否则不得分。</w:t>
            </w:r>
          </w:p>
        </w:tc>
      </w:tr>
      <w:tr w14:paraId="2C377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465" w:type="pct"/>
            <w:tcBorders>
              <w:top w:val="single" w:color="auto" w:sz="4" w:space="0"/>
              <w:left w:val="single" w:color="auto" w:sz="4" w:space="0"/>
              <w:bottom w:val="single" w:color="auto" w:sz="4" w:space="0"/>
              <w:right w:val="single" w:color="auto" w:sz="4" w:space="0"/>
            </w:tcBorders>
            <w:noWrap w:val="0"/>
            <w:vAlign w:val="center"/>
          </w:tcPr>
          <w:p w14:paraId="6DE43CA1">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0"/>
                <w:sz w:val="32"/>
                <w:szCs w:val="32"/>
              </w:rPr>
            </w:pPr>
            <w:r>
              <w:rPr>
                <w:rFonts w:hint="eastAsia" w:ascii="仿宋_GB2312" w:hAnsi="Calibri" w:eastAsia="仿宋_GB2312" w:cs="仿宋_GB2312"/>
                <w:b/>
                <w:bCs w:val="0"/>
                <w:kern w:val="0"/>
                <w:sz w:val="32"/>
                <w:szCs w:val="32"/>
                <w:lang w:val="en-US" w:eastAsia="zh-CN" w:bidi="ar"/>
              </w:rPr>
              <w:t>二</w:t>
            </w:r>
          </w:p>
        </w:tc>
        <w:tc>
          <w:tcPr>
            <w:tcW w:w="941" w:type="pct"/>
            <w:tcBorders>
              <w:top w:val="single" w:color="auto" w:sz="4" w:space="0"/>
              <w:left w:val="single" w:color="auto" w:sz="4" w:space="0"/>
              <w:bottom w:val="single" w:color="auto" w:sz="4" w:space="0"/>
              <w:right w:val="single" w:color="auto" w:sz="4" w:space="0"/>
            </w:tcBorders>
            <w:noWrap w:val="0"/>
            <w:vAlign w:val="center"/>
          </w:tcPr>
          <w:p w14:paraId="1209D16A">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0"/>
                <w:sz w:val="32"/>
                <w:szCs w:val="32"/>
              </w:rPr>
            </w:pPr>
            <w:r>
              <w:rPr>
                <w:rFonts w:hint="eastAsia" w:ascii="仿宋_GB2312" w:hAnsi="Calibri" w:eastAsia="仿宋_GB2312" w:cs="仿宋_GB2312"/>
                <w:b/>
                <w:bCs w:val="0"/>
                <w:kern w:val="0"/>
                <w:sz w:val="32"/>
                <w:szCs w:val="32"/>
                <w:lang w:val="en-US" w:eastAsia="zh-CN" w:bidi="ar"/>
              </w:rPr>
              <w:t>专业服务团队人员配备</w:t>
            </w:r>
          </w:p>
        </w:tc>
        <w:tc>
          <w:tcPr>
            <w:tcW w:w="536" w:type="pct"/>
            <w:tcBorders>
              <w:top w:val="single" w:color="auto" w:sz="4" w:space="0"/>
              <w:left w:val="single" w:color="auto" w:sz="4" w:space="0"/>
              <w:bottom w:val="single" w:color="auto" w:sz="4" w:space="0"/>
              <w:right w:val="single" w:color="auto" w:sz="4" w:space="0"/>
            </w:tcBorders>
            <w:noWrap w:val="0"/>
            <w:vAlign w:val="center"/>
          </w:tcPr>
          <w:p w14:paraId="34A0C4D1">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0"/>
                <w:sz w:val="32"/>
                <w:szCs w:val="32"/>
              </w:rPr>
            </w:pPr>
            <w:r>
              <w:rPr>
                <w:rFonts w:hint="eastAsia" w:ascii="仿宋_GB2312" w:hAnsi="Calibri" w:eastAsia="仿宋_GB2312" w:cs="仿宋_GB2312"/>
                <w:b/>
                <w:bCs w:val="0"/>
                <w:kern w:val="0"/>
                <w:sz w:val="32"/>
                <w:szCs w:val="32"/>
                <w:lang w:val="en-US" w:eastAsia="zh-CN" w:bidi="ar"/>
              </w:rPr>
              <w:t>5分</w:t>
            </w:r>
          </w:p>
        </w:tc>
        <w:tc>
          <w:tcPr>
            <w:tcW w:w="3056" w:type="pct"/>
            <w:gridSpan w:val="3"/>
            <w:tcBorders>
              <w:top w:val="single" w:color="auto" w:sz="4" w:space="0"/>
              <w:left w:val="single" w:color="auto" w:sz="4" w:space="0"/>
              <w:bottom w:val="single" w:color="auto" w:sz="4" w:space="0"/>
              <w:right w:val="single" w:color="auto" w:sz="4" w:space="0"/>
            </w:tcBorders>
            <w:noWrap w:val="0"/>
            <w:vAlign w:val="center"/>
          </w:tcPr>
          <w:p w14:paraId="741BA30F">
            <w:pPr>
              <w:keepNext w:val="0"/>
              <w:keepLines w:val="0"/>
              <w:widowControl w:val="0"/>
              <w:suppressLineNumbers w:val="0"/>
              <w:spacing w:before="0" w:beforeAutospacing="0" w:after="0" w:afterAutospacing="0" w:line="273" w:lineRule="auto"/>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专业服务团队：</w:t>
            </w:r>
          </w:p>
          <w:p w14:paraId="4A5609CB">
            <w:pPr>
              <w:keepNext w:val="0"/>
              <w:keepLines w:val="0"/>
              <w:widowControl w:val="0"/>
              <w:suppressLineNumbers w:val="0"/>
              <w:spacing w:before="0" w:beforeAutospacing="0" w:after="0" w:afterAutospacing="0" w:line="273" w:lineRule="auto"/>
              <w:ind w:left="0" w:right="0" w:firstLine="640" w:firstLineChars="200"/>
              <w:jc w:val="both"/>
              <w:rPr>
                <w:rFonts w:hint="eastAsia" w:ascii="仿宋_GB2312" w:hAnsi="Times New Roman" w:eastAsia="仿宋_GB2312" w:cs="仿宋_GB2312"/>
                <w:strike/>
                <w:dstrike w:val="0"/>
                <w:kern w:val="2"/>
                <w:sz w:val="32"/>
                <w:szCs w:val="32"/>
              </w:rPr>
            </w:pPr>
            <w:r>
              <w:rPr>
                <w:rFonts w:hint="eastAsia" w:ascii="仿宋_GB2312" w:hAnsi="Calibri" w:eastAsia="仿宋_GB2312" w:cs="仿宋_GB2312"/>
                <w:kern w:val="2"/>
                <w:sz w:val="32"/>
                <w:szCs w:val="32"/>
                <w:lang w:val="en-US" w:eastAsia="zh-CN" w:bidi="ar"/>
              </w:rPr>
              <w:t>供应商拟派本项目专业服务团队，专业、数量、结构配备合理，包括且不少于以下人员及岗位：项目总负责人1名、会议负责人1人、商家及主播负责人2名、媒体服务负责人1名、应急保障联系人1名。</w:t>
            </w:r>
          </w:p>
          <w:p w14:paraId="5D4FA0B4">
            <w:pPr>
              <w:keepNext w:val="0"/>
              <w:keepLines w:val="0"/>
              <w:widowControl w:val="0"/>
              <w:suppressLineNumbers w:val="0"/>
              <w:spacing w:before="0" w:beforeAutospacing="0" w:after="0" w:afterAutospacing="0" w:line="273" w:lineRule="auto"/>
              <w:ind w:left="0" w:right="0" w:firstLine="640" w:firstLineChars="20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根据以上人员人数、学历、专业等情况综合评分，符合岗位需求的为优秀得4-5分，基本符合岗位需求的为良好得2-3分，不符合岗位需求的为差得0-1分；同时配备每缺一个岗位扣2分，扣完为止。</w:t>
            </w:r>
          </w:p>
          <w:p w14:paraId="1BD32DF7">
            <w:pPr>
              <w:keepNext w:val="0"/>
              <w:keepLines w:val="0"/>
              <w:widowControl w:val="0"/>
              <w:suppressLineNumbers w:val="0"/>
              <w:spacing w:before="0" w:beforeAutospacing="0" w:after="0" w:afterAutospacing="0" w:line="273" w:lineRule="auto"/>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b/>
                <w:bCs w:val="0"/>
                <w:kern w:val="2"/>
                <w:sz w:val="32"/>
                <w:szCs w:val="32"/>
                <w:lang w:val="en-US" w:eastAsia="zh-CN" w:bidi="ar"/>
              </w:rPr>
              <w:t>证明材料：</w:t>
            </w:r>
            <w:r>
              <w:rPr>
                <w:rFonts w:hint="eastAsia" w:ascii="仿宋_GB2312" w:hAnsi="Calibri" w:eastAsia="仿宋_GB2312" w:cs="仿宋_GB2312"/>
                <w:kern w:val="2"/>
                <w:sz w:val="32"/>
                <w:szCs w:val="32"/>
                <w:lang w:val="en-US" w:eastAsia="zh-CN" w:bidi="ar"/>
              </w:rPr>
              <w:t>需提供上述人员名单，身份证复印件，学历、专业证书、资格证等相关材料，加盖公章；提供缴纳社保承诺函（格式自拟，供应商承诺函不实的，将依照有关法律法规追究法律责任。）。不提供不得分。</w:t>
            </w:r>
          </w:p>
        </w:tc>
      </w:tr>
      <w:tr w14:paraId="6EE06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5000" w:type="pct"/>
            <w:gridSpan w:val="6"/>
            <w:tcBorders>
              <w:top w:val="nil"/>
              <w:left w:val="nil"/>
              <w:bottom w:val="single" w:color="auto" w:sz="4" w:space="0"/>
              <w:right w:val="nil"/>
            </w:tcBorders>
            <w:noWrap w:val="0"/>
            <w:vAlign w:val="center"/>
          </w:tcPr>
          <w:p w14:paraId="34F93FBF">
            <w:pPr>
              <w:keepNext w:val="0"/>
              <w:keepLines w:val="0"/>
              <w:widowControl w:val="0"/>
              <w:suppressLineNumbers w:val="0"/>
              <w:spacing w:before="0" w:beforeAutospacing="0" w:after="0" w:afterAutospacing="0" w:line="273" w:lineRule="auto"/>
              <w:ind w:left="0" w:right="0"/>
              <w:jc w:val="center"/>
              <w:rPr>
                <w:rFonts w:hint="eastAsia" w:ascii="仿宋_GB2312" w:hAnsi="Times New Roman" w:eastAsia="仿宋_GB2312" w:cs="仿宋_GB2312"/>
                <w:kern w:val="2"/>
                <w:sz w:val="32"/>
                <w:szCs w:val="32"/>
              </w:rPr>
            </w:pPr>
            <w:r>
              <w:rPr>
                <w:rFonts w:hint="eastAsia" w:ascii="仿宋_GB2312" w:hAnsi="Calibri" w:eastAsia="仿宋_GB2312" w:cs="仿宋_GB2312"/>
                <w:b/>
                <w:bCs/>
                <w:kern w:val="2"/>
                <w:sz w:val="32"/>
                <w:szCs w:val="32"/>
                <w:lang w:val="en-US" w:eastAsia="zh-CN" w:bidi="ar"/>
              </w:rPr>
              <w:t>C 技术评审标准</w:t>
            </w:r>
          </w:p>
        </w:tc>
      </w:tr>
      <w:tr w14:paraId="13A04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3" w:hRule="atLeast"/>
        </w:trPr>
        <w:tc>
          <w:tcPr>
            <w:tcW w:w="465" w:type="pct"/>
            <w:vMerge w:val="restart"/>
            <w:tcBorders>
              <w:top w:val="nil"/>
              <w:left w:val="single" w:color="auto" w:sz="4" w:space="0"/>
              <w:bottom w:val="single" w:color="auto" w:sz="4" w:space="0"/>
              <w:right w:val="single" w:color="auto" w:sz="4" w:space="0"/>
            </w:tcBorders>
            <w:noWrap w:val="0"/>
            <w:vAlign w:val="center"/>
          </w:tcPr>
          <w:p w14:paraId="36149D55">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0"/>
                <w:sz w:val="32"/>
                <w:szCs w:val="32"/>
              </w:rPr>
            </w:pPr>
            <w:r>
              <w:rPr>
                <w:rFonts w:hint="eastAsia" w:ascii="仿宋_GB2312" w:hAnsi="Calibri" w:eastAsia="仿宋_GB2312" w:cs="仿宋_GB2312"/>
                <w:b/>
                <w:bCs w:val="0"/>
                <w:kern w:val="0"/>
                <w:sz w:val="32"/>
                <w:szCs w:val="32"/>
                <w:lang w:val="en-US" w:eastAsia="zh-CN" w:bidi="ar"/>
              </w:rPr>
              <w:t>三</w:t>
            </w:r>
          </w:p>
        </w:tc>
        <w:tc>
          <w:tcPr>
            <w:tcW w:w="941" w:type="pct"/>
            <w:vMerge w:val="restart"/>
            <w:tcBorders>
              <w:top w:val="single" w:color="auto" w:sz="4" w:space="0"/>
              <w:left w:val="single" w:color="auto" w:sz="4" w:space="0"/>
              <w:bottom w:val="single" w:color="auto" w:sz="4" w:space="0"/>
              <w:right w:val="single" w:color="auto" w:sz="4" w:space="0"/>
            </w:tcBorders>
            <w:noWrap w:val="0"/>
            <w:vAlign w:val="center"/>
          </w:tcPr>
          <w:p w14:paraId="1EB0795C">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0"/>
                <w:sz w:val="32"/>
                <w:szCs w:val="32"/>
              </w:rPr>
            </w:pPr>
            <w:r>
              <w:rPr>
                <w:rFonts w:hint="eastAsia" w:ascii="仿宋_GB2312" w:hAnsi="Calibri" w:eastAsia="仿宋_GB2312" w:cs="仿宋_GB2312"/>
                <w:b/>
                <w:bCs/>
                <w:kern w:val="0"/>
                <w:sz w:val="32"/>
                <w:szCs w:val="32"/>
                <w:lang w:val="en-US" w:eastAsia="zh-CN" w:bidi="ar"/>
              </w:rPr>
              <w:t>项目策划实施方案</w:t>
            </w:r>
          </w:p>
        </w:tc>
        <w:tc>
          <w:tcPr>
            <w:tcW w:w="536" w:type="pct"/>
            <w:vMerge w:val="restart"/>
            <w:tcBorders>
              <w:top w:val="single" w:color="auto" w:sz="4" w:space="0"/>
              <w:left w:val="single" w:color="auto" w:sz="4" w:space="0"/>
              <w:bottom w:val="single" w:color="auto" w:sz="4" w:space="0"/>
              <w:right w:val="single" w:color="auto" w:sz="4" w:space="0"/>
            </w:tcBorders>
            <w:noWrap w:val="0"/>
            <w:vAlign w:val="center"/>
          </w:tcPr>
          <w:p w14:paraId="7AB417A3">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0"/>
                <w:sz w:val="32"/>
                <w:szCs w:val="32"/>
              </w:rPr>
            </w:pPr>
            <w:r>
              <w:rPr>
                <w:rFonts w:hint="eastAsia" w:ascii="仿宋_GB2312" w:hAnsi="Calibri" w:eastAsia="仿宋_GB2312" w:cs="仿宋_GB2312"/>
                <w:b/>
                <w:bCs w:val="0"/>
                <w:kern w:val="0"/>
                <w:sz w:val="32"/>
                <w:szCs w:val="32"/>
                <w:lang w:val="en-US" w:eastAsia="zh-CN" w:bidi="ar"/>
              </w:rPr>
              <w:t>55分</w:t>
            </w:r>
          </w:p>
        </w:tc>
        <w:tc>
          <w:tcPr>
            <w:tcW w:w="3056" w:type="pct"/>
            <w:gridSpan w:val="3"/>
            <w:tcBorders>
              <w:top w:val="single" w:color="auto" w:sz="4" w:space="0"/>
              <w:left w:val="single" w:color="auto" w:sz="4" w:space="0"/>
              <w:bottom w:val="single" w:color="auto" w:sz="4" w:space="0"/>
              <w:right w:val="single" w:color="auto" w:sz="4" w:space="0"/>
            </w:tcBorders>
            <w:noWrap w:val="0"/>
            <w:vAlign w:val="top"/>
          </w:tcPr>
          <w:p w14:paraId="5D1EFDB7">
            <w:pPr>
              <w:keepNext w:val="0"/>
              <w:keepLines w:val="0"/>
              <w:widowControl w:val="0"/>
              <w:numPr>
                <w:ilvl w:val="0"/>
                <w:numId w:val="1"/>
              </w:numPr>
              <w:suppressLineNumbers w:val="0"/>
              <w:adjustRightInd w:val="0"/>
              <w:snapToGrid w:val="0"/>
              <w:spacing w:before="0" w:beforeAutospacing="0" w:after="0" w:afterAutospacing="0" w:line="500" w:lineRule="exact"/>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根据供应商提供的总体方案及组织措施进行综合评价：（满分15分）</w:t>
            </w:r>
          </w:p>
          <w:p w14:paraId="374D7DA2">
            <w:pPr>
              <w:pStyle w:val="3"/>
              <w:keepNext w:val="0"/>
              <w:keepLines w:val="0"/>
              <w:widowControl w:val="0"/>
              <w:suppressLineNumbers w:val="0"/>
              <w:spacing w:after="0" w:afterAutospacing="0"/>
              <w:ind w:left="0" w:right="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总体方案含开幕式、组织网络直播促销活动</w:t>
            </w:r>
            <w:r>
              <w:rPr>
                <w:rFonts w:hint="eastAsia" w:ascii="仿宋_GB2312" w:hAnsi="Times New Roman" w:eastAsia="仿宋_GB2312" w:cs="仿宋_GB2312"/>
                <w:bCs/>
                <w:kern w:val="2"/>
                <w:sz w:val="32"/>
                <w:szCs w:val="32"/>
              </w:rPr>
              <w:t>等相关内容。</w:t>
            </w:r>
          </w:p>
          <w:p w14:paraId="59C4C657">
            <w:pPr>
              <w:keepNext w:val="0"/>
              <w:keepLines w:val="0"/>
              <w:widowControl w:val="0"/>
              <w:suppressLineNumbers w:val="0"/>
              <w:spacing w:before="0" w:beforeAutospacing="0" w:after="0" w:afterAutospacing="0" w:line="500" w:lineRule="exact"/>
              <w:ind w:left="0" w:right="0"/>
              <w:jc w:val="both"/>
              <w:rPr>
                <w:rFonts w:hint="eastAsia" w:ascii="仿宋_GB2312" w:hAnsi="Times New Roman" w:eastAsia="仿宋_GB2312" w:cs="仿宋_GB2312"/>
                <w:kern w:val="0"/>
                <w:sz w:val="32"/>
                <w:szCs w:val="32"/>
              </w:rPr>
            </w:pPr>
            <w:r>
              <w:rPr>
                <w:rFonts w:hint="eastAsia" w:ascii="仿宋_GB2312" w:hAnsi="Calibri" w:eastAsia="仿宋_GB2312" w:cs="仿宋_GB2312"/>
                <w:kern w:val="0"/>
                <w:sz w:val="32"/>
                <w:szCs w:val="32"/>
                <w:lang w:val="en-US" w:eastAsia="zh-CN" w:bidi="ar"/>
              </w:rPr>
              <w:t>①总体策划方案清晰、合理、全面、实用、创新，且具有重点针对性的为优秀得11-15分；</w:t>
            </w:r>
          </w:p>
          <w:p w14:paraId="0E730C1E">
            <w:pPr>
              <w:keepNext w:val="0"/>
              <w:keepLines w:val="0"/>
              <w:widowControl w:val="0"/>
              <w:suppressLineNumbers w:val="0"/>
              <w:spacing w:before="0" w:beforeAutospacing="0" w:after="0" w:afterAutospacing="0" w:line="500" w:lineRule="exact"/>
              <w:ind w:left="0" w:right="0"/>
              <w:jc w:val="both"/>
              <w:rPr>
                <w:rFonts w:hint="eastAsia" w:ascii="仿宋_GB2312" w:hAnsi="Times New Roman" w:eastAsia="仿宋_GB2312" w:cs="仿宋_GB2312"/>
                <w:kern w:val="0"/>
                <w:sz w:val="32"/>
                <w:szCs w:val="32"/>
              </w:rPr>
            </w:pPr>
            <w:r>
              <w:rPr>
                <w:rFonts w:hint="eastAsia" w:ascii="仿宋_GB2312" w:hAnsi="Calibri" w:eastAsia="仿宋_GB2312" w:cs="仿宋_GB2312"/>
                <w:kern w:val="0"/>
                <w:sz w:val="32"/>
                <w:szCs w:val="32"/>
                <w:lang w:val="en-US" w:eastAsia="zh-CN" w:bidi="ar"/>
              </w:rPr>
              <w:t>②总体策划方案完整，但不具备针对性的为良好得5-10分；</w:t>
            </w:r>
          </w:p>
          <w:p w14:paraId="64B44E0C">
            <w:pPr>
              <w:keepNext w:val="0"/>
              <w:keepLines w:val="0"/>
              <w:widowControl w:val="0"/>
              <w:suppressLineNumbers w:val="0"/>
              <w:spacing w:before="0" w:beforeAutospacing="0" w:after="0" w:afterAutospacing="0" w:line="500" w:lineRule="exact"/>
              <w:ind w:left="0" w:right="0"/>
              <w:jc w:val="both"/>
              <w:rPr>
                <w:rFonts w:hint="eastAsia" w:ascii="仿宋_GB2312" w:hAnsi="Times New Roman" w:eastAsia="仿宋_GB2312" w:cs="仿宋_GB2312"/>
                <w:kern w:val="0"/>
                <w:sz w:val="32"/>
                <w:szCs w:val="32"/>
              </w:rPr>
            </w:pPr>
            <w:r>
              <w:rPr>
                <w:rFonts w:hint="eastAsia" w:ascii="仿宋_GB2312" w:hAnsi="Calibri" w:eastAsia="仿宋_GB2312" w:cs="仿宋_GB2312"/>
                <w:kern w:val="0"/>
                <w:sz w:val="32"/>
                <w:szCs w:val="32"/>
                <w:lang w:val="en-US" w:eastAsia="zh-CN" w:bidi="ar"/>
              </w:rPr>
              <w:t>③总体策划方案不完整或存在重大缺陷的为差得0-4分。</w:t>
            </w:r>
          </w:p>
        </w:tc>
      </w:tr>
      <w:tr w14:paraId="1D24B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5" w:type="pct"/>
            <w:vMerge w:val="continue"/>
            <w:tcBorders>
              <w:top w:val="nil"/>
              <w:left w:val="single" w:color="auto" w:sz="4" w:space="0"/>
              <w:bottom w:val="single" w:color="auto" w:sz="4" w:space="0"/>
              <w:right w:val="single" w:color="auto" w:sz="4" w:space="0"/>
            </w:tcBorders>
            <w:noWrap w:val="0"/>
            <w:vAlign w:val="center"/>
          </w:tcPr>
          <w:p w14:paraId="131CF0C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1" w:type="pct"/>
            <w:vMerge w:val="continue"/>
            <w:tcBorders>
              <w:top w:val="single" w:color="auto" w:sz="4" w:space="0"/>
              <w:left w:val="single" w:color="auto" w:sz="4" w:space="0"/>
              <w:bottom w:val="single" w:color="auto" w:sz="4" w:space="0"/>
              <w:right w:val="single" w:color="auto" w:sz="4" w:space="0"/>
            </w:tcBorders>
            <w:noWrap w:val="0"/>
            <w:vAlign w:val="center"/>
          </w:tcPr>
          <w:p w14:paraId="2A2359A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36" w:type="pct"/>
            <w:vMerge w:val="continue"/>
            <w:tcBorders>
              <w:top w:val="single" w:color="auto" w:sz="4" w:space="0"/>
              <w:left w:val="single" w:color="auto" w:sz="4" w:space="0"/>
              <w:bottom w:val="single" w:color="auto" w:sz="4" w:space="0"/>
              <w:right w:val="single" w:color="auto" w:sz="4" w:space="0"/>
            </w:tcBorders>
            <w:noWrap w:val="0"/>
            <w:vAlign w:val="center"/>
          </w:tcPr>
          <w:p w14:paraId="513591D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056" w:type="pct"/>
            <w:gridSpan w:val="3"/>
            <w:tcBorders>
              <w:top w:val="single" w:color="auto" w:sz="4" w:space="0"/>
              <w:left w:val="single" w:color="auto" w:sz="4" w:space="0"/>
              <w:bottom w:val="single" w:color="auto" w:sz="4" w:space="0"/>
              <w:right w:val="single" w:color="auto" w:sz="4" w:space="0"/>
            </w:tcBorders>
            <w:noWrap w:val="0"/>
            <w:vAlign w:val="top"/>
          </w:tcPr>
          <w:p w14:paraId="45E00625">
            <w:pPr>
              <w:keepNext w:val="0"/>
              <w:keepLines w:val="0"/>
              <w:widowControl w:val="0"/>
              <w:suppressLineNumbers w:val="0"/>
              <w:spacing w:before="0" w:beforeAutospacing="0" w:after="0" w:afterAutospacing="0" w:line="500" w:lineRule="exact"/>
              <w:ind w:left="0" w:right="0"/>
              <w:jc w:val="both"/>
              <w:rPr>
                <w:rFonts w:hint="eastAsia" w:ascii="仿宋_GB2312" w:hAnsi="Times New Roman" w:eastAsia="仿宋_GB2312" w:cs="仿宋_GB2312"/>
                <w:kern w:val="0"/>
                <w:sz w:val="32"/>
                <w:szCs w:val="32"/>
              </w:rPr>
            </w:pPr>
            <w:r>
              <w:rPr>
                <w:rFonts w:hint="eastAsia" w:ascii="仿宋_GB2312" w:hAnsi="Calibri" w:eastAsia="仿宋_GB2312" w:cs="仿宋_GB2312"/>
                <w:kern w:val="0"/>
                <w:sz w:val="32"/>
                <w:szCs w:val="32"/>
                <w:lang w:val="en-US" w:eastAsia="zh-CN" w:bidi="ar"/>
              </w:rPr>
              <w:t>（二）根据供应商提供的现场活动、视觉效果图设计等方案，包括开幕式布置效果图、启动环节设计图，进行综合评价：（满分10分）</w:t>
            </w:r>
          </w:p>
          <w:p w14:paraId="26315CEC">
            <w:pPr>
              <w:keepNext w:val="0"/>
              <w:keepLines w:val="0"/>
              <w:widowControl w:val="0"/>
              <w:suppressLineNumbers w:val="0"/>
              <w:spacing w:before="0" w:beforeAutospacing="0" w:after="0" w:afterAutospacing="0" w:line="500" w:lineRule="exact"/>
              <w:ind w:left="0" w:right="0"/>
              <w:jc w:val="both"/>
              <w:rPr>
                <w:rFonts w:hint="eastAsia" w:ascii="仿宋_GB2312" w:hAnsi="Times New Roman" w:eastAsia="仿宋_GB2312" w:cs="仿宋_GB2312"/>
                <w:kern w:val="0"/>
                <w:sz w:val="32"/>
                <w:szCs w:val="32"/>
              </w:rPr>
            </w:pPr>
            <w:r>
              <w:rPr>
                <w:rFonts w:hint="eastAsia" w:ascii="仿宋_GB2312" w:hAnsi="Calibri" w:eastAsia="仿宋_GB2312" w:cs="仿宋_GB2312"/>
                <w:kern w:val="0"/>
                <w:sz w:val="32"/>
                <w:szCs w:val="32"/>
                <w:lang w:val="en-US" w:eastAsia="zh-CN" w:bidi="ar"/>
              </w:rPr>
              <w:t>①方案针对本项目的设计理念及策划方案内容完整合理且可实施性强，优秀得7-10分；</w:t>
            </w:r>
          </w:p>
          <w:p w14:paraId="4AE22F32">
            <w:pPr>
              <w:keepNext w:val="0"/>
              <w:keepLines w:val="0"/>
              <w:widowControl w:val="0"/>
              <w:suppressLineNumbers w:val="0"/>
              <w:spacing w:before="0" w:beforeAutospacing="0" w:after="0" w:afterAutospacing="0" w:line="500" w:lineRule="exact"/>
              <w:ind w:left="0" w:right="0"/>
              <w:jc w:val="both"/>
              <w:rPr>
                <w:rFonts w:hint="eastAsia" w:ascii="仿宋_GB2312" w:hAnsi="Times New Roman" w:eastAsia="仿宋_GB2312" w:cs="仿宋_GB2312"/>
                <w:kern w:val="0"/>
                <w:sz w:val="32"/>
                <w:szCs w:val="32"/>
              </w:rPr>
            </w:pPr>
            <w:r>
              <w:rPr>
                <w:rFonts w:hint="eastAsia" w:ascii="仿宋_GB2312" w:hAnsi="Calibri" w:eastAsia="仿宋_GB2312" w:cs="仿宋_GB2312"/>
                <w:kern w:val="0"/>
                <w:sz w:val="32"/>
                <w:szCs w:val="32"/>
                <w:lang w:val="en-US" w:eastAsia="zh-CN" w:bidi="ar"/>
              </w:rPr>
              <w:t>②方案针对本项目的设计理念及策划方案内容完整合理且具有可实施性，但无针对性为良好得3-6分；</w:t>
            </w:r>
          </w:p>
          <w:p w14:paraId="6903CC4D">
            <w:pPr>
              <w:keepNext w:val="0"/>
              <w:keepLines w:val="0"/>
              <w:widowControl w:val="0"/>
              <w:suppressLineNumbers w:val="0"/>
              <w:spacing w:before="0" w:beforeAutospacing="0" w:after="0" w:afterAutospacing="0" w:line="500" w:lineRule="exact"/>
              <w:ind w:left="0" w:right="0"/>
              <w:jc w:val="both"/>
              <w:rPr>
                <w:rFonts w:hint="default" w:ascii="Calibri" w:hAnsi="Calibri" w:eastAsia="宋体" w:cs="Times New Roman"/>
                <w:kern w:val="2"/>
                <w:sz w:val="21"/>
                <w:szCs w:val="21"/>
              </w:rPr>
            </w:pPr>
            <w:r>
              <w:rPr>
                <w:rFonts w:hint="eastAsia" w:ascii="仿宋_GB2312" w:hAnsi="Calibri" w:eastAsia="仿宋_GB2312" w:cs="仿宋_GB2312"/>
                <w:kern w:val="0"/>
                <w:sz w:val="32"/>
                <w:szCs w:val="32"/>
                <w:lang w:val="en-US" w:eastAsia="zh-CN" w:bidi="ar"/>
              </w:rPr>
              <w:t>③方案有重大缺项，活动无鲜明特点为差得0-2分。</w:t>
            </w:r>
          </w:p>
        </w:tc>
      </w:tr>
      <w:tr w14:paraId="0D7AB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5" w:type="pct"/>
            <w:vMerge w:val="continue"/>
            <w:tcBorders>
              <w:top w:val="nil"/>
              <w:left w:val="single" w:color="auto" w:sz="4" w:space="0"/>
              <w:bottom w:val="single" w:color="auto" w:sz="4" w:space="0"/>
              <w:right w:val="single" w:color="auto" w:sz="4" w:space="0"/>
            </w:tcBorders>
            <w:noWrap w:val="0"/>
            <w:vAlign w:val="center"/>
          </w:tcPr>
          <w:p w14:paraId="6CBB697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1" w:type="pct"/>
            <w:vMerge w:val="continue"/>
            <w:tcBorders>
              <w:top w:val="single" w:color="auto" w:sz="4" w:space="0"/>
              <w:left w:val="single" w:color="auto" w:sz="4" w:space="0"/>
              <w:bottom w:val="single" w:color="auto" w:sz="4" w:space="0"/>
              <w:right w:val="single" w:color="auto" w:sz="4" w:space="0"/>
            </w:tcBorders>
            <w:noWrap w:val="0"/>
            <w:vAlign w:val="center"/>
          </w:tcPr>
          <w:p w14:paraId="6B0F46F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36" w:type="pct"/>
            <w:vMerge w:val="continue"/>
            <w:tcBorders>
              <w:top w:val="single" w:color="auto" w:sz="4" w:space="0"/>
              <w:left w:val="single" w:color="auto" w:sz="4" w:space="0"/>
              <w:bottom w:val="single" w:color="auto" w:sz="4" w:space="0"/>
              <w:right w:val="single" w:color="auto" w:sz="4" w:space="0"/>
            </w:tcBorders>
            <w:noWrap w:val="0"/>
            <w:vAlign w:val="center"/>
          </w:tcPr>
          <w:p w14:paraId="533FFE8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056" w:type="pct"/>
            <w:gridSpan w:val="3"/>
            <w:tcBorders>
              <w:top w:val="single" w:color="auto" w:sz="4" w:space="0"/>
              <w:left w:val="single" w:color="auto" w:sz="4" w:space="0"/>
              <w:bottom w:val="single" w:color="auto" w:sz="4" w:space="0"/>
              <w:right w:val="single" w:color="auto" w:sz="4" w:space="0"/>
            </w:tcBorders>
            <w:noWrap w:val="0"/>
            <w:vAlign w:val="top"/>
          </w:tcPr>
          <w:p w14:paraId="4B739C96">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kern w:val="0"/>
                <w:sz w:val="32"/>
                <w:szCs w:val="32"/>
              </w:rPr>
            </w:pPr>
            <w:r>
              <w:rPr>
                <w:rFonts w:hint="eastAsia" w:ascii="仿宋_GB2312" w:hAnsi="Calibri" w:eastAsia="仿宋_GB2312" w:cs="仿宋_GB2312"/>
                <w:kern w:val="0"/>
                <w:sz w:val="32"/>
                <w:szCs w:val="32"/>
                <w:lang w:val="en-US" w:eastAsia="zh-CN" w:bidi="ar"/>
              </w:rPr>
              <w:t>（三）根据供应商提供的应急保障方案进行综合评价：（满分10分）</w:t>
            </w:r>
          </w:p>
          <w:p w14:paraId="4CE67AFF">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kern w:val="0"/>
                <w:sz w:val="32"/>
                <w:szCs w:val="32"/>
              </w:rPr>
            </w:pPr>
            <w:r>
              <w:rPr>
                <w:rFonts w:hint="eastAsia" w:ascii="仿宋_GB2312" w:hAnsi="Calibri" w:eastAsia="仿宋_GB2312" w:cs="仿宋_GB2312"/>
                <w:kern w:val="0"/>
                <w:sz w:val="32"/>
                <w:szCs w:val="32"/>
                <w:lang w:val="en-US" w:eastAsia="zh-CN" w:bidi="ar"/>
              </w:rPr>
              <w:t>根据《用户需求书》中活动拟定应急保障方案，方案内容包括实施全过程中突发状况分析及应急处置方案、消防安全、安全保卫等工作。</w:t>
            </w:r>
          </w:p>
          <w:p w14:paraId="7D04E345">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kern w:val="0"/>
                <w:sz w:val="32"/>
                <w:szCs w:val="32"/>
              </w:rPr>
            </w:pPr>
            <w:r>
              <w:rPr>
                <w:rFonts w:hint="eastAsia" w:ascii="仿宋_GB2312" w:hAnsi="Calibri" w:eastAsia="仿宋_GB2312" w:cs="仿宋_GB2312"/>
                <w:kern w:val="0"/>
                <w:sz w:val="32"/>
                <w:szCs w:val="32"/>
                <w:lang w:val="en-US" w:eastAsia="zh-CN" w:bidi="ar"/>
              </w:rPr>
              <w:t>①方案全面，充分考虑各项活动全过程可能发生的突发状况，提出重点发生情境及有效应急保障措施的为优秀得7-10分；</w:t>
            </w:r>
          </w:p>
          <w:p w14:paraId="5F100132">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kern w:val="0"/>
                <w:sz w:val="32"/>
                <w:szCs w:val="32"/>
              </w:rPr>
            </w:pPr>
            <w:r>
              <w:rPr>
                <w:rFonts w:hint="eastAsia" w:ascii="仿宋_GB2312" w:hAnsi="Calibri" w:eastAsia="仿宋_GB2312" w:cs="仿宋_GB2312"/>
                <w:kern w:val="0"/>
                <w:sz w:val="32"/>
                <w:szCs w:val="32"/>
                <w:lang w:val="en-US" w:eastAsia="zh-CN" w:bidi="ar"/>
              </w:rPr>
              <w:t>②方案比较全面，针对各项活动提出基本的应急保障措施的为良好得3-6分；</w:t>
            </w:r>
          </w:p>
          <w:p w14:paraId="043956E5">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kern w:val="0"/>
                <w:sz w:val="32"/>
                <w:szCs w:val="32"/>
              </w:rPr>
            </w:pPr>
            <w:r>
              <w:rPr>
                <w:rFonts w:hint="eastAsia" w:ascii="仿宋_GB2312" w:hAnsi="Calibri" w:eastAsia="仿宋_GB2312" w:cs="仿宋_GB2312"/>
                <w:kern w:val="0"/>
                <w:sz w:val="32"/>
                <w:szCs w:val="32"/>
                <w:lang w:val="en-US" w:eastAsia="zh-CN" w:bidi="ar"/>
              </w:rPr>
              <w:t>③方案存在缺陷，未针对各项活动可能发生的突发状况进行分析并提出有效措施，可实施性不强的为差得0-2分。</w:t>
            </w:r>
          </w:p>
          <w:p w14:paraId="6C724A0C">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（四）根据供应商提供的宣传推广方案及措施进行综合评价：（满分15分）</w:t>
            </w:r>
          </w:p>
          <w:p w14:paraId="4531B564">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kern w:val="0"/>
                <w:sz w:val="32"/>
                <w:szCs w:val="32"/>
              </w:rPr>
            </w:pPr>
            <w:r>
              <w:rPr>
                <w:rFonts w:hint="eastAsia" w:ascii="仿宋_GB2312" w:hAnsi="Calibri" w:eastAsia="仿宋_GB2312" w:cs="仿宋_GB2312"/>
                <w:kern w:val="2"/>
                <w:sz w:val="32"/>
                <w:szCs w:val="32"/>
                <w:lang w:val="en-US" w:eastAsia="zh-CN" w:bidi="ar"/>
              </w:rPr>
              <w:t>（1）</w:t>
            </w:r>
            <w:r>
              <w:rPr>
                <w:rFonts w:hint="eastAsia" w:ascii="仿宋_GB2312" w:hAnsi="Calibri" w:eastAsia="仿宋_GB2312" w:cs="仿宋_GB2312"/>
                <w:kern w:val="0"/>
                <w:sz w:val="32"/>
                <w:szCs w:val="32"/>
                <w:lang w:val="en-US" w:eastAsia="zh-CN" w:bidi="ar"/>
              </w:rPr>
              <w:t>宣传推广实施</w:t>
            </w:r>
            <w:r>
              <w:rPr>
                <w:rFonts w:hint="eastAsia" w:ascii="仿宋_GB2312" w:hAnsi="Calibri" w:eastAsia="仿宋_GB2312" w:cs="仿宋_GB2312"/>
                <w:kern w:val="2"/>
                <w:sz w:val="32"/>
                <w:szCs w:val="32"/>
                <w:lang w:val="en-US" w:eastAsia="zh-CN" w:bidi="ar"/>
              </w:rPr>
              <w:t>平台：（满分10分）</w:t>
            </w:r>
          </w:p>
          <w:p w14:paraId="057561DA">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①供应商使用自有宣传推广服务平台宣传本项目的每个得2分；</w:t>
            </w:r>
          </w:p>
          <w:p w14:paraId="7A090B5C">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②供应商使用合作协议方式由第三方平台宣传本次活动的每个得1分，最高得10分；本项满分10分。</w:t>
            </w:r>
          </w:p>
          <w:p w14:paraId="28D40B33">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eastAsia" w:ascii="仿宋_GB2312" w:hAnsi="Calibri" w:eastAsia="仿宋_GB2312" w:cs="仿宋_GB2312"/>
                <w:b/>
                <w:bCs/>
                <w:kern w:val="2"/>
                <w:sz w:val="32"/>
                <w:szCs w:val="32"/>
                <w:lang w:val="en-US" w:eastAsia="zh-CN" w:bidi="ar"/>
              </w:rPr>
              <w:t>证明材料：</w:t>
            </w:r>
            <w:r>
              <w:rPr>
                <w:rFonts w:hint="eastAsia" w:ascii="仿宋_GB2312" w:hAnsi="Calibri" w:eastAsia="仿宋_GB2312" w:cs="仿宋_GB2312"/>
                <w:kern w:val="2"/>
                <w:sz w:val="32"/>
                <w:szCs w:val="32"/>
                <w:lang w:val="en-US" w:eastAsia="zh-CN" w:bidi="ar"/>
              </w:rPr>
              <w:t>自有媒体平台的证明材料、宣传平台合作协议复印件加盖公章；推广服务平台指具有独立法人资格的宣传媒体。</w:t>
            </w:r>
          </w:p>
        </w:tc>
      </w:tr>
      <w:tr w14:paraId="053E9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1" w:hRule="atLeast"/>
        </w:trPr>
        <w:tc>
          <w:tcPr>
            <w:tcW w:w="465" w:type="pct"/>
            <w:vMerge w:val="continue"/>
            <w:tcBorders>
              <w:top w:val="nil"/>
              <w:left w:val="single" w:color="auto" w:sz="4" w:space="0"/>
              <w:bottom w:val="single" w:color="auto" w:sz="4" w:space="0"/>
              <w:right w:val="single" w:color="auto" w:sz="4" w:space="0"/>
            </w:tcBorders>
            <w:noWrap w:val="0"/>
            <w:vAlign w:val="center"/>
          </w:tcPr>
          <w:p w14:paraId="1D58E6D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1" w:type="pct"/>
            <w:vMerge w:val="continue"/>
            <w:tcBorders>
              <w:top w:val="single" w:color="auto" w:sz="4" w:space="0"/>
              <w:left w:val="single" w:color="auto" w:sz="4" w:space="0"/>
              <w:bottom w:val="single" w:color="auto" w:sz="4" w:space="0"/>
              <w:right w:val="single" w:color="auto" w:sz="4" w:space="0"/>
            </w:tcBorders>
            <w:noWrap w:val="0"/>
            <w:vAlign w:val="center"/>
          </w:tcPr>
          <w:p w14:paraId="641A042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36" w:type="pct"/>
            <w:vMerge w:val="continue"/>
            <w:tcBorders>
              <w:top w:val="single" w:color="auto" w:sz="4" w:space="0"/>
              <w:left w:val="single" w:color="auto" w:sz="4" w:space="0"/>
              <w:bottom w:val="single" w:color="auto" w:sz="4" w:space="0"/>
              <w:right w:val="single" w:color="auto" w:sz="4" w:space="0"/>
            </w:tcBorders>
            <w:noWrap w:val="0"/>
            <w:vAlign w:val="center"/>
          </w:tcPr>
          <w:p w14:paraId="074BB63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056" w:type="pct"/>
            <w:gridSpan w:val="3"/>
            <w:tcBorders>
              <w:top w:val="single" w:color="auto" w:sz="4" w:space="0"/>
              <w:left w:val="single" w:color="auto" w:sz="4" w:space="0"/>
              <w:bottom w:val="single" w:color="auto" w:sz="4" w:space="0"/>
              <w:right w:val="single" w:color="auto" w:sz="4" w:space="0"/>
            </w:tcBorders>
            <w:noWrap w:val="0"/>
            <w:vAlign w:val="top"/>
          </w:tcPr>
          <w:p w14:paraId="7242BCA0">
            <w:pPr>
              <w:keepNext w:val="0"/>
              <w:keepLines w:val="0"/>
              <w:widowControl w:val="0"/>
              <w:suppressLineNumbers w:val="0"/>
              <w:spacing w:before="0" w:beforeAutospacing="0" w:after="0" w:afterAutospacing="0" w:line="500" w:lineRule="exact"/>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0"/>
                <w:sz w:val="32"/>
                <w:szCs w:val="32"/>
                <w:lang w:val="en-US" w:eastAsia="zh-CN" w:bidi="ar"/>
              </w:rPr>
              <w:t>（2）宣传推广实施计划：</w:t>
            </w:r>
            <w:r>
              <w:rPr>
                <w:rFonts w:hint="eastAsia" w:ascii="仿宋_GB2312" w:hAnsi="Calibri" w:eastAsia="仿宋_GB2312" w:cs="仿宋_GB2312"/>
                <w:kern w:val="2"/>
                <w:sz w:val="32"/>
                <w:szCs w:val="32"/>
                <w:lang w:val="en-US" w:eastAsia="zh-CN" w:bidi="ar"/>
              </w:rPr>
              <w:t>（满分5分）</w:t>
            </w:r>
          </w:p>
          <w:p w14:paraId="084BFD93">
            <w:pPr>
              <w:keepNext w:val="0"/>
              <w:keepLines w:val="0"/>
              <w:widowControl w:val="0"/>
              <w:suppressLineNumbers w:val="0"/>
              <w:spacing w:before="0" w:beforeAutospacing="0" w:after="0" w:afterAutospacing="0" w:line="500" w:lineRule="exact"/>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①计划详尽，媒体平台资源丰富，宣传力度强，影响面广，为优秀得4-5分；</w:t>
            </w:r>
          </w:p>
          <w:p w14:paraId="7F8DE08F">
            <w:pPr>
              <w:keepNext w:val="0"/>
              <w:keepLines w:val="0"/>
              <w:widowControl w:val="0"/>
              <w:suppressLineNumbers w:val="0"/>
              <w:spacing w:before="0" w:beforeAutospacing="0" w:after="0" w:afterAutospacing="0" w:line="500" w:lineRule="exact"/>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②计划比较全面，媒体平台统筹能力一般，为良好得2-3分；</w:t>
            </w:r>
          </w:p>
          <w:p w14:paraId="2191D0D7">
            <w:pPr>
              <w:keepNext w:val="0"/>
              <w:keepLines w:val="0"/>
              <w:widowControl w:val="0"/>
              <w:suppressLineNumbers w:val="0"/>
              <w:spacing w:before="0" w:beforeAutospacing="0" w:after="0" w:afterAutospacing="0" w:line="500" w:lineRule="exact"/>
              <w:ind w:left="0" w:right="0"/>
              <w:jc w:val="both"/>
              <w:rPr>
                <w:rFonts w:hint="eastAsia" w:ascii="仿宋_GB2312" w:hAnsi="Times New Roman" w:eastAsia="仿宋_GB2312" w:cs="仿宋_GB2312"/>
                <w:kern w:val="2"/>
                <w:sz w:val="21"/>
                <w:szCs w:val="21"/>
              </w:rPr>
            </w:pPr>
            <w:r>
              <w:rPr>
                <w:rFonts w:hint="eastAsia" w:ascii="仿宋_GB2312" w:hAnsi="Calibri" w:eastAsia="仿宋_GB2312" w:cs="仿宋_GB2312"/>
                <w:kern w:val="2"/>
                <w:sz w:val="32"/>
                <w:szCs w:val="32"/>
                <w:lang w:val="en-US" w:eastAsia="zh-CN" w:bidi="ar"/>
              </w:rPr>
              <w:t>③计划具有明显缺陷，媒体统筹能力不能满足项目需要的为差得0-1分；</w:t>
            </w:r>
          </w:p>
        </w:tc>
      </w:tr>
      <w:tr w14:paraId="16DDA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65" w:type="pct"/>
            <w:tcBorders>
              <w:top w:val="single" w:color="auto" w:sz="4" w:space="0"/>
              <w:left w:val="single" w:color="auto" w:sz="4" w:space="0"/>
              <w:bottom w:val="single" w:color="auto" w:sz="4" w:space="0"/>
              <w:right w:val="single" w:color="auto" w:sz="4" w:space="0"/>
            </w:tcBorders>
            <w:noWrap w:val="0"/>
            <w:vAlign w:val="center"/>
          </w:tcPr>
          <w:p w14:paraId="23FCED24">
            <w:pPr>
              <w:keepNext w:val="0"/>
              <w:keepLines w:val="0"/>
              <w:widowControl w:val="0"/>
              <w:suppressLineNumbers w:val="0"/>
              <w:adjustRightInd w:val="0"/>
              <w:snapToGrid w:val="0"/>
              <w:spacing w:before="0" w:beforeAutospacing="0" w:after="0" w:afterAutospacing="0" w:line="500" w:lineRule="exact"/>
              <w:ind w:left="0" w:right="0"/>
              <w:jc w:val="center"/>
              <w:rPr>
                <w:rFonts w:hint="eastAsia" w:ascii="仿宋_GB2312" w:hAnsi="Times New Roman" w:eastAsia="仿宋_GB2312" w:cs="仿宋_GB2312"/>
                <w:kern w:val="2"/>
                <w:sz w:val="32"/>
                <w:szCs w:val="32"/>
              </w:rPr>
            </w:pPr>
          </w:p>
        </w:tc>
        <w:tc>
          <w:tcPr>
            <w:tcW w:w="941" w:type="pct"/>
            <w:tcBorders>
              <w:top w:val="single" w:color="auto" w:sz="4" w:space="0"/>
              <w:left w:val="single" w:color="auto" w:sz="4" w:space="0"/>
              <w:bottom w:val="single" w:color="auto" w:sz="4" w:space="0"/>
              <w:right w:val="single" w:color="auto" w:sz="4" w:space="0"/>
            </w:tcBorders>
            <w:noWrap w:val="0"/>
            <w:vAlign w:val="center"/>
          </w:tcPr>
          <w:p w14:paraId="41FE722E">
            <w:pPr>
              <w:keepNext w:val="0"/>
              <w:keepLines w:val="0"/>
              <w:widowControl w:val="0"/>
              <w:suppressLineNumbers w:val="0"/>
              <w:adjustRightInd w:val="0"/>
              <w:snapToGrid w:val="0"/>
              <w:spacing w:before="0" w:beforeAutospacing="0" w:after="0" w:afterAutospacing="0" w:line="500" w:lineRule="exact"/>
              <w:ind w:left="0" w:right="0"/>
              <w:jc w:val="center"/>
              <w:rPr>
                <w:rFonts w:hint="eastAsia" w:ascii="仿宋_GB2312" w:hAnsi="Times New Roman" w:eastAsia="仿宋_GB2312" w:cs="仿宋_GB2312"/>
                <w:kern w:val="2"/>
                <w:sz w:val="32"/>
                <w:szCs w:val="32"/>
              </w:rPr>
            </w:pPr>
          </w:p>
        </w:tc>
        <w:tc>
          <w:tcPr>
            <w:tcW w:w="536" w:type="pct"/>
            <w:tcBorders>
              <w:top w:val="single" w:color="auto" w:sz="4" w:space="0"/>
              <w:left w:val="single" w:color="auto" w:sz="4" w:space="0"/>
              <w:bottom w:val="single" w:color="auto" w:sz="4" w:space="0"/>
              <w:right w:val="single" w:color="auto" w:sz="4" w:space="0"/>
            </w:tcBorders>
            <w:noWrap w:val="0"/>
            <w:vAlign w:val="center"/>
          </w:tcPr>
          <w:p w14:paraId="15011DD9">
            <w:pPr>
              <w:keepNext w:val="0"/>
              <w:keepLines w:val="0"/>
              <w:widowControl w:val="0"/>
              <w:suppressLineNumbers w:val="0"/>
              <w:adjustRightInd w:val="0"/>
              <w:snapToGrid w:val="0"/>
              <w:spacing w:before="0" w:beforeAutospacing="0" w:after="0" w:afterAutospacing="0" w:line="500" w:lineRule="exact"/>
              <w:ind w:left="0" w:right="0"/>
              <w:jc w:val="center"/>
              <w:rPr>
                <w:rFonts w:hint="eastAsia" w:ascii="仿宋_GB2312" w:hAnsi="Times New Roman" w:eastAsia="仿宋_GB2312" w:cs="仿宋_GB2312"/>
                <w:kern w:val="2"/>
                <w:sz w:val="32"/>
                <w:szCs w:val="32"/>
              </w:rPr>
            </w:pPr>
          </w:p>
        </w:tc>
        <w:tc>
          <w:tcPr>
            <w:tcW w:w="3056" w:type="pct"/>
            <w:gridSpan w:val="3"/>
            <w:tcBorders>
              <w:top w:val="single" w:color="auto" w:sz="4" w:space="0"/>
              <w:left w:val="single" w:color="auto" w:sz="4" w:space="0"/>
              <w:bottom w:val="single" w:color="auto" w:sz="4" w:space="0"/>
              <w:right w:val="single" w:color="auto" w:sz="4" w:space="0"/>
            </w:tcBorders>
            <w:noWrap w:val="0"/>
            <w:vAlign w:val="top"/>
          </w:tcPr>
          <w:p w14:paraId="59B736B3">
            <w:pPr>
              <w:keepNext w:val="0"/>
              <w:keepLines w:val="0"/>
              <w:widowControl w:val="0"/>
              <w:suppressLineNumbers w:val="0"/>
              <w:adjustRightInd w:val="0"/>
              <w:snapToGrid w:val="0"/>
              <w:spacing w:before="0" w:beforeAutospacing="0" w:after="0" w:afterAutospacing="0" w:line="500" w:lineRule="exact"/>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（五）根据供应商提供的针对本项目的各项服务承诺进行综合评价：（满分5分）</w:t>
            </w:r>
          </w:p>
          <w:p w14:paraId="5CCF3228">
            <w:pPr>
              <w:keepNext w:val="0"/>
              <w:keepLines w:val="0"/>
              <w:widowControl w:val="0"/>
              <w:suppressLineNumbers w:val="0"/>
              <w:adjustRightInd w:val="0"/>
              <w:snapToGrid w:val="0"/>
              <w:spacing w:before="0" w:beforeAutospacing="0" w:after="0" w:afterAutospacing="0" w:line="500" w:lineRule="exact"/>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①服务承诺完整、详细，并提供佐证或说明材料证明其承诺具有可实施性的为优秀得4-5分；</w:t>
            </w:r>
          </w:p>
          <w:p w14:paraId="7765FAD7">
            <w:pPr>
              <w:keepNext w:val="0"/>
              <w:keepLines w:val="0"/>
              <w:widowControl w:val="0"/>
              <w:suppressLineNumbers w:val="0"/>
              <w:adjustRightInd w:val="0"/>
              <w:snapToGrid w:val="0"/>
              <w:spacing w:before="0" w:beforeAutospacing="0" w:after="0" w:afterAutospacing="0" w:line="500" w:lineRule="exact"/>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②服务承诺完整、有效，未提供佐证或说明证明其承诺具有可实施性的为良好得2-3分；</w:t>
            </w:r>
          </w:p>
          <w:p w14:paraId="561150C3">
            <w:pPr>
              <w:keepNext w:val="0"/>
              <w:keepLines w:val="0"/>
              <w:widowControl w:val="0"/>
              <w:suppressLineNumbers w:val="0"/>
              <w:adjustRightInd w:val="0"/>
              <w:snapToGrid w:val="0"/>
              <w:spacing w:before="0" w:beforeAutospacing="0" w:after="0" w:afterAutospacing="0" w:line="500" w:lineRule="exact"/>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③未提供服务承诺或服务承诺存在缺陷的为差得1分。</w:t>
            </w:r>
          </w:p>
          <w:p w14:paraId="4E175D62">
            <w:pPr>
              <w:keepNext w:val="0"/>
              <w:keepLines w:val="0"/>
              <w:widowControl w:val="0"/>
              <w:suppressLineNumbers w:val="0"/>
              <w:adjustRightInd w:val="0"/>
              <w:snapToGrid w:val="0"/>
              <w:spacing w:before="0" w:beforeAutospacing="0" w:after="0" w:afterAutospacing="0" w:line="500" w:lineRule="exact"/>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b/>
                <w:bCs/>
                <w:kern w:val="2"/>
                <w:sz w:val="32"/>
                <w:szCs w:val="32"/>
                <w:lang w:val="en-US" w:eastAsia="zh-CN" w:bidi="ar"/>
              </w:rPr>
              <w:t>证明材料：</w:t>
            </w:r>
            <w:r>
              <w:rPr>
                <w:rFonts w:hint="eastAsia" w:ascii="仿宋_GB2312" w:hAnsi="Calibri" w:eastAsia="仿宋_GB2312" w:cs="仿宋_GB2312"/>
                <w:kern w:val="2"/>
                <w:sz w:val="32"/>
                <w:szCs w:val="32"/>
                <w:lang w:val="en-US" w:eastAsia="zh-CN" w:bidi="ar"/>
              </w:rPr>
              <w:t>1.履约服务承诺；2.廉洁承诺；3.响应用户需求的承诺；4.无违法、失信行为的承诺；5.供应商认为有必要提供的其他承诺或证明材料。承诺书格式自拟。</w:t>
            </w:r>
          </w:p>
        </w:tc>
      </w:tr>
      <w:tr w14:paraId="42FE8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465" w:type="pct"/>
            <w:tcBorders>
              <w:top w:val="single" w:color="auto" w:sz="4" w:space="0"/>
              <w:left w:val="single" w:color="auto" w:sz="4" w:space="0"/>
              <w:bottom w:val="single" w:color="auto" w:sz="4" w:space="0"/>
              <w:right w:val="single" w:color="auto" w:sz="4" w:space="0"/>
            </w:tcBorders>
            <w:noWrap w:val="0"/>
            <w:vAlign w:val="center"/>
          </w:tcPr>
          <w:p w14:paraId="0B463067">
            <w:pPr>
              <w:keepNext w:val="0"/>
              <w:keepLines w:val="0"/>
              <w:widowControl w:val="0"/>
              <w:suppressLineNumbers w:val="0"/>
              <w:adjustRightInd w:val="0"/>
              <w:snapToGrid w:val="0"/>
              <w:spacing w:before="0" w:beforeAutospacing="0" w:after="0" w:afterAutospacing="0" w:line="500" w:lineRule="exact"/>
              <w:ind w:left="0" w:right="0"/>
              <w:jc w:val="center"/>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四</w:t>
            </w:r>
          </w:p>
        </w:tc>
        <w:tc>
          <w:tcPr>
            <w:tcW w:w="941" w:type="pct"/>
            <w:tcBorders>
              <w:top w:val="single" w:color="auto" w:sz="4" w:space="0"/>
              <w:left w:val="single" w:color="auto" w:sz="4" w:space="0"/>
              <w:bottom w:val="single" w:color="auto" w:sz="4" w:space="0"/>
              <w:right w:val="single" w:color="auto" w:sz="4" w:space="0"/>
            </w:tcBorders>
            <w:noWrap w:val="0"/>
            <w:vAlign w:val="center"/>
          </w:tcPr>
          <w:p w14:paraId="4A8B93FB">
            <w:pPr>
              <w:keepNext w:val="0"/>
              <w:keepLines w:val="0"/>
              <w:widowControl w:val="0"/>
              <w:suppressLineNumbers w:val="0"/>
              <w:adjustRightInd w:val="0"/>
              <w:snapToGrid w:val="0"/>
              <w:spacing w:before="0" w:beforeAutospacing="0" w:after="0" w:afterAutospacing="0" w:line="500" w:lineRule="exact"/>
              <w:ind w:left="0" w:right="0"/>
              <w:jc w:val="center"/>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团队综合服务能力</w:t>
            </w:r>
          </w:p>
        </w:tc>
        <w:tc>
          <w:tcPr>
            <w:tcW w:w="536" w:type="pct"/>
            <w:tcBorders>
              <w:top w:val="single" w:color="auto" w:sz="4" w:space="0"/>
              <w:left w:val="single" w:color="auto" w:sz="4" w:space="0"/>
              <w:bottom w:val="single" w:color="auto" w:sz="4" w:space="0"/>
              <w:right w:val="single" w:color="auto" w:sz="4" w:space="0"/>
            </w:tcBorders>
            <w:noWrap w:val="0"/>
            <w:vAlign w:val="center"/>
          </w:tcPr>
          <w:p w14:paraId="0E848304">
            <w:pPr>
              <w:keepNext w:val="0"/>
              <w:keepLines w:val="0"/>
              <w:widowControl w:val="0"/>
              <w:suppressLineNumbers w:val="0"/>
              <w:adjustRightInd w:val="0"/>
              <w:snapToGrid w:val="0"/>
              <w:spacing w:before="0" w:beforeAutospacing="0" w:after="0" w:afterAutospacing="0" w:line="500" w:lineRule="exact"/>
              <w:ind w:left="0" w:right="0"/>
              <w:jc w:val="center"/>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20</w:t>
            </w:r>
          </w:p>
        </w:tc>
        <w:tc>
          <w:tcPr>
            <w:tcW w:w="3056" w:type="pct"/>
            <w:gridSpan w:val="3"/>
            <w:tcBorders>
              <w:top w:val="single" w:color="auto" w:sz="4" w:space="0"/>
              <w:left w:val="single" w:color="auto" w:sz="4" w:space="0"/>
              <w:bottom w:val="single" w:color="auto" w:sz="4" w:space="0"/>
              <w:right w:val="single" w:color="auto" w:sz="4" w:space="0"/>
            </w:tcBorders>
            <w:noWrap w:val="0"/>
            <w:vAlign w:val="top"/>
          </w:tcPr>
          <w:p w14:paraId="787E8FF9">
            <w:pPr>
              <w:keepNext w:val="0"/>
              <w:keepLines w:val="0"/>
              <w:widowControl w:val="0"/>
              <w:numPr>
                <w:ilvl w:val="0"/>
                <w:numId w:val="2"/>
              </w:numPr>
              <w:suppressLineNumbers w:val="0"/>
              <w:adjustRightInd w:val="0"/>
              <w:snapToGrid w:val="0"/>
              <w:spacing w:before="0" w:beforeAutospacing="0" w:after="0" w:afterAutospacing="0" w:line="500" w:lineRule="exact"/>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投标人具有较强的商家、主播组织协调能力。能够统筹</w:t>
            </w:r>
            <w:r>
              <w:rPr>
                <w:rFonts w:hint="eastAsia" w:ascii="仿宋" w:hAnsi="仿宋" w:eastAsia="仿宋" w:cs="仿宋"/>
                <w:b w:val="0"/>
                <w:bCs w:val="0"/>
                <w:color w:val="000000"/>
                <w:kern w:val="2"/>
                <w:sz w:val="32"/>
                <w:szCs w:val="32"/>
                <w:shd w:val="clear" w:color="auto" w:fill="FFFFFF"/>
                <w:lang w:val="en-US" w:eastAsia="zh-CN" w:bidi="ar"/>
              </w:rPr>
              <w:t>海南特色商圈、餐饮店、家居家装、家电、汽车销售</w:t>
            </w:r>
            <w:r>
              <w:rPr>
                <w:rFonts w:hint="eastAsia" w:ascii="仿宋_GB2312" w:hAnsi="Calibri" w:eastAsia="仿宋_GB2312" w:cs="仿宋_GB2312"/>
                <w:kern w:val="2"/>
                <w:sz w:val="32"/>
                <w:szCs w:val="32"/>
                <w:lang w:val="en-US" w:eastAsia="zh-CN" w:bidi="ar"/>
              </w:rPr>
              <w:t>等资源积极参与本次活动，提供的企业、主播名单具有区域代表性。（满分20分）</w:t>
            </w:r>
          </w:p>
          <w:p w14:paraId="4CDEB62E">
            <w:pPr>
              <w:keepNext w:val="0"/>
              <w:keepLines w:val="0"/>
              <w:widowControl w:val="0"/>
              <w:suppressLineNumbers w:val="0"/>
              <w:adjustRightInd w:val="0"/>
              <w:snapToGrid w:val="0"/>
              <w:spacing w:before="0" w:beforeAutospacing="0" w:after="0" w:afterAutospacing="0" w:line="500" w:lineRule="exact"/>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证明材料：邀请企业清单, 满足15家企业后得8分，每新增1家企业得0.5分，最高得10分，企业名单由投标人自行获得。邀请主播清单, 满足10名主播后得8分，每新增1名主播得0.5分，最高得10分，主播名单由投标人自行获得。</w:t>
            </w:r>
          </w:p>
        </w:tc>
      </w:tr>
    </w:tbl>
    <w:p w14:paraId="313FDD55">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bookmarkStart w:id="0" w:name="_GoBack"/>
      <w:bookmarkEnd w:id="0"/>
    </w:p>
    <w:sectPr>
      <w:pgSz w:w="11906" w:h="16838"/>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9745E5"/>
    <w:multiLevelType w:val="multilevel"/>
    <w:tmpl w:val="CF9745E5"/>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7FF21B0C"/>
    <w:multiLevelType w:val="multilevel"/>
    <w:tmpl w:val="7FF21B0C"/>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MWU3MjFlMzY2ZGQ5MmE2MjZkMzZlOTRlMjg0ZjEifQ=="/>
  </w:docVars>
  <w:rsids>
    <w:rsidRoot w:val="17792A9F"/>
    <w:rsid w:val="17792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paragraph" w:styleId="2">
    <w:name w:val="heading 2"/>
    <w:next w:val="1"/>
    <w:unhideWhenUsed/>
    <w:qFormat/>
    <w:uiPriority w:val="0"/>
    <w:pPr>
      <w:keepNext/>
      <w:keepLines/>
      <w:widowControl w:val="0"/>
      <w:suppressLineNumbers w:val="0"/>
      <w:spacing w:before="120" w:beforeAutospacing="0" w:after="100" w:afterAutospacing="1"/>
      <w:jc w:val="both"/>
      <w:outlineLvl w:val="1"/>
    </w:pPr>
    <w:rPr>
      <w:rFonts w:hint="eastAsia" w:ascii="黑体" w:hAnsi="宋体" w:eastAsia="黑体" w:cs="Times New Roman"/>
      <w:b/>
      <w:bCs/>
      <w:kern w:val="2"/>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keepNext w:val="0"/>
      <w:keepLines w:val="0"/>
      <w:widowControl w:val="0"/>
      <w:suppressLineNumbers w:val="0"/>
      <w:spacing w:before="100" w:beforeAutospacing="1" w:after="100" w:afterAutospacing="1"/>
      <w:jc w:val="left"/>
    </w:pPr>
    <w:rPr>
      <w:rFonts w:hint="default"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2024-08-27T00:57:00Z</dcterms:created>
  <dc:creator>Sherman~</dc:creator>
  <cp:lastModifiedBy>Sherman~</cp:lastModifiedBy>
  <dcterms:modified xsi:type="dcterms:W3CDTF">2024-08-27T00:57:47Z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998F75FA15234EF3B78A2703077A6913_11</vt:lpwstr>
  </property>
</Properties>
</file>