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07F3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宋体" w:hAnsi="宋体" w:cs="方正黑体_GBK" w:hint="eastAsia"/>
          <w:sz w:val="32"/>
          <w:szCs w:val="32"/>
        </w:rPr>
      </w:pPr>
      <w:r w:rsidRPr="009F17A4">
        <w:rPr>
          <w:rFonts w:ascii="宋体" w:hAnsi="宋体" w:cs="方正黑体_GBK" w:hint="eastAsia"/>
          <w:sz w:val="32"/>
          <w:szCs w:val="32"/>
        </w:rPr>
        <w:t>附件2</w:t>
      </w:r>
    </w:p>
    <w:p w14:paraId="164F001F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宋体" w:hAnsi="宋体" w:cs="方正黑体_GBK" w:hint="eastAsia"/>
          <w:sz w:val="32"/>
          <w:szCs w:val="32"/>
        </w:rPr>
      </w:pPr>
    </w:p>
    <w:p w14:paraId="6FC46F10" w14:textId="77777777" w:rsidR="009F17A4" w:rsidRPr="009F17A4" w:rsidRDefault="009F17A4" w:rsidP="009F17A4">
      <w:pPr>
        <w:spacing w:line="560" w:lineRule="exact"/>
        <w:jc w:val="center"/>
        <w:rPr>
          <w:rFonts w:ascii="宋体" w:hAnsi="宋体" w:cs="方正小标宋简体" w:hint="eastAsia"/>
          <w:sz w:val="44"/>
          <w:szCs w:val="44"/>
        </w:rPr>
      </w:pPr>
      <w:r w:rsidRPr="009F17A4">
        <w:rPr>
          <w:rFonts w:ascii="宋体" w:hAnsi="宋体" w:cs="方正小标宋简体" w:hint="eastAsia"/>
          <w:sz w:val="44"/>
          <w:szCs w:val="44"/>
        </w:rPr>
        <w:t>绩效评价自评报告参考提纲</w:t>
      </w:r>
    </w:p>
    <w:p w14:paraId="5DE5B5CB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宋体" w:hAnsi="宋体" w:cs="仿宋"/>
          <w:b/>
          <w:bCs/>
          <w:sz w:val="44"/>
          <w:szCs w:val="44"/>
        </w:rPr>
      </w:pPr>
    </w:p>
    <w:p w14:paraId="507C05AF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黑体_GBK" w:hint="eastAsia"/>
          <w:sz w:val="32"/>
          <w:szCs w:val="32"/>
        </w:rPr>
      </w:pPr>
      <w:r w:rsidRPr="009F17A4">
        <w:rPr>
          <w:rFonts w:ascii="宋体" w:hAnsi="宋体" w:cs="方正黑体_GBK" w:hint="eastAsia"/>
          <w:sz w:val="32"/>
          <w:szCs w:val="32"/>
        </w:rPr>
        <w:t>一、县域商业建设行动工作开展情况</w:t>
      </w:r>
    </w:p>
    <w:p w14:paraId="40F2FBB7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（一）工作基本情况。</w:t>
      </w:r>
    </w:p>
    <w:p w14:paraId="44AF7FF6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（二）工作绩效目标设定情况（基本型、增强型、提升型），包括预期总目标及阶段性目标;目标完成情况、工作主要内容、涉及范围等。</w:t>
      </w:r>
    </w:p>
    <w:p w14:paraId="1BCCCA19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（三）项目的绩效情况（社会和经济效益、社会满意度等）。</w:t>
      </w:r>
    </w:p>
    <w:p w14:paraId="1A71F0BC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黑体_GBK" w:hint="eastAsia"/>
          <w:sz w:val="32"/>
          <w:szCs w:val="32"/>
        </w:rPr>
      </w:pPr>
      <w:bookmarkStart w:id="0" w:name="_Toc65656015"/>
      <w:r w:rsidRPr="009F17A4">
        <w:rPr>
          <w:rFonts w:ascii="宋体" w:hAnsi="宋体" w:cs="方正黑体_GBK" w:hint="eastAsia"/>
          <w:sz w:val="32"/>
          <w:szCs w:val="32"/>
        </w:rPr>
        <w:t>二、工作组织实施与管理情况</w:t>
      </w:r>
      <w:bookmarkEnd w:id="0"/>
    </w:p>
    <w:p w14:paraId="202D12FF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（一）工作组织情况（包括工作机制、工作方案执行情况、调整情况等）。</w:t>
      </w:r>
    </w:p>
    <w:p w14:paraId="7C3E8B0A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（二）项目管理情况（包括管理制度建设、日常检查监督、项目验收情况等）。</w:t>
      </w:r>
    </w:p>
    <w:p w14:paraId="0668E6A3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（三）项目建设进度情况及承办企业情况（包括项目名称、地点、投资金额、建设内容、扶持金额、建设周期等，分项目明细逐一说明）。</w:t>
      </w:r>
    </w:p>
    <w:p w14:paraId="0164B331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黑体_GBK" w:hint="eastAsia"/>
          <w:sz w:val="32"/>
          <w:szCs w:val="32"/>
        </w:rPr>
      </w:pPr>
      <w:bookmarkStart w:id="1" w:name="_Toc65656020"/>
      <w:r w:rsidRPr="009F17A4">
        <w:rPr>
          <w:rFonts w:ascii="宋体" w:hAnsi="宋体" w:cs="方正黑体_GBK" w:hint="eastAsia"/>
          <w:sz w:val="32"/>
          <w:szCs w:val="32"/>
        </w:rPr>
        <w:t>三、项目资金使用及管理情况</w:t>
      </w:r>
      <w:bookmarkEnd w:id="1"/>
    </w:p>
    <w:p w14:paraId="0F3B0637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（一）项目资金（包括中央财政资金、市县区配套资金，自筹资金等）安排落实、总投入等情况。</w:t>
      </w:r>
    </w:p>
    <w:p w14:paraId="666A3449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（二）财政资金拨付情况（拨付进度等）、实际使用情况和使用方向。</w:t>
      </w:r>
    </w:p>
    <w:p w14:paraId="1364C4BA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lastRenderedPageBreak/>
        <w:t>（三）项目资金管理情况（包括资金管理办法制订及执行情况等）。</w:t>
      </w:r>
    </w:p>
    <w:p w14:paraId="1BDBDA74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黑体_GBK" w:hint="eastAsia"/>
          <w:sz w:val="32"/>
          <w:szCs w:val="32"/>
        </w:rPr>
      </w:pPr>
      <w:r w:rsidRPr="009F17A4">
        <w:rPr>
          <w:rFonts w:ascii="宋体" w:hAnsi="宋体" w:cs="方正黑体_GBK" w:hint="eastAsia"/>
          <w:sz w:val="32"/>
          <w:szCs w:val="32"/>
        </w:rPr>
        <w:t>四、绩效评价自评工作情况</w:t>
      </w:r>
    </w:p>
    <w:p w14:paraId="5C586789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包括</w:t>
      </w:r>
      <w:proofErr w:type="gramStart"/>
      <w:r w:rsidRPr="009F17A4">
        <w:rPr>
          <w:rFonts w:ascii="宋体" w:hAnsi="宋体" w:cs="方正仿宋_GBK" w:hint="eastAsia"/>
          <w:sz w:val="32"/>
          <w:szCs w:val="32"/>
        </w:rPr>
        <w:t>自评价</w:t>
      </w:r>
      <w:proofErr w:type="gramEnd"/>
      <w:r w:rsidRPr="009F17A4">
        <w:rPr>
          <w:rFonts w:ascii="宋体" w:hAnsi="宋体" w:cs="方正仿宋_GBK" w:hint="eastAsia"/>
          <w:sz w:val="32"/>
          <w:szCs w:val="32"/>
        </w:rPr>
        <w:t>基础数据收集、资料来源和依据等佐证材料情况、现场检查核实等情况。</w:t>
      </w:r>
    </w:p>
    <w:p w14:paraId="4688D2FA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黑体_GBK" w:hint="eastAsia"/>
          <w:sz w:val="32"/>
          <w:szCs w:val="32"/>
        </w:rPr>
      </w:pPr>
      <w:r w:rsidRPr="009F17A4">
        <w:rPr>
          <w:rFonts w:ascii="宋体" w:hAnsi="宋体" w:cs="方正黑体_GBK" w:hint="eastAsia"/>
          <w:sz w:val="32"/>
          <w:szCs w:val="32"/>
        </w:rPr>
        <w:t>五、存在问题和建议</w:t>
      </w:r>
    </w:p>
    <w:p w14:paraId="0A12A35B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存在问题和建议（包括资金安排、使用过程中的存在问题、改进措施和有关建议等）</w:t>
      </w:r>
    </w:p>
    <w:p w14:paraId="08118811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黑体_GBK" w:hint="eastAsia"/>
          <w:sz w:val="32"/>
          <w:szCs w:val="32"/>
        </w:rPr>
      </w:pPr>
      <w:r w:rsidRPr="009F17A4">
        <w:rPr>
          <w:rFonts w:ascii="宋体" w:hAnsi="宋体" w:cs="方正黑体_GBK" w:hint="eastAsia"/>
          <w:sz w:val="32"/>
          <w:szCs w:val="32"/>
        </w:rPr>
        <w:t>六、其他需要说明的事项</w:t>
      </w:r>
    </w:p>
    <w:p w14:paraId="239DBBE2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（一）后续工作计划。</w:t>
      </w:r>
    </w:p>
    <w:p w14:paraId="753DA06B" w14:textId="77777777" w:rsidR="009F17A4" w:rsidRPr="009F17A4" w:rsidRDefault="009F17A4" w:rsidP="009F1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宋体" w:hAnsi="宋体" w:cs="方正仿宋_GBK" w:hint="eastAsia"/>
          <w:sz w:val="32"/>
          <w:szCs w:val="32"/>
        </w:rPr>
      </w:pPr>
      <w:r w:rsidRPr="009F17A4">
        <w:rPr>
          <w:rFonts w:ascii="宋体" w:hAnsi="宋体" w:cs="方正仿宋_GBK" w:hint="eastAsia"/>
          <w:sz w:val="32"/>
          <w:szCs w:val="32"/>
        </w:rPr>
        <w:t>（二）主要经验及做法或发展模式。（典型案例）</w:t>
      </w:r>
    </w:p>
    <w:p w14:paraId="3614EB74" w14:textId="77777777" w:rsidR="007262CD" w:rsidRPr="009F17A4" w:rsidRDefault="007262CD">
      <w:pPr>
        <w:rPr>
          <w:rFonts w:ascii="宋体" w:hAnsi="宋体"/>
        </w:rPr>
      </w:pPr>
    </w:p>
    <w:sectPr w:rsidR="007262CD" w:rsidRPr="009F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A4"/>
    <w:rsid w:val="007262CD"/>
    <w:rsid w:val="009F17A4"/>
    <w:rsid w:val="00B26F9F"/>
    <w:rsid w:val="00BC38A3"/>
    <w:rsid w:val="00E0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EFEA"/>
  <w15:chartTrackingRefBased/>
  <w15:docId w15:val="{B772D3CD-AABD-411A-8002-C43BE793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好莹 陈</dc:creator>
  <cp:keywords/>
  <dc:description/>
  <cp:lastModifiedBy>好莹 陈</cp:lastModifiedBy>
  <cp:revision>1</cp:revision>
  <dcterms:created xsi:type="dcterms:W3CDTF">2023-11-04T09:45:00Z</dcterms:created>
  <dcterms:modified xsi:type="dcterms:W3CDTF">2023-11-04T09:46:00Z</dcterms:modified>
</cp:coreProperties>
</file>